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668" w:rsidRDefault="00791668" w:rsidP="00E27084">
      <w:pPr>
        <w:jc w:val="center"/>
        <w:rPr>
          <w:b/>
          <w:sz w:val="28"/>
          <w:szCs w:val="28"/>
        </w:rPr>
      </w:pPr>
      <w:bookmarkStart w:id="0" w:name="_GoBack"/>
      <w:bookmarkEnd w:id="0"/>
    </w:p>
    <w:p w:rsidR="00791668" w:rsidRDefault="00791668" w:rsidP="00E27084">
      <w:pPr>
        <w:jc w:val="center"/>
        <w:rPr>
          <w:b/>
          <w:sz w:val="28"/>
          <w:szCs w:val="28"/>
        </w:rPr>
      </w:pPr>
    </w:p>
    <w:p w:rsidR="00791668" w:rsidRDefault="00791668" w:rsidP="00E27084">
      <w:pPr>
        <w:jc w:val="center"/>
        <w:rPr>
          <w:b/>
          <w:sz w:val="28"/>
          <w:szCs w:val="28"/>
        </w:rPr>
      </w:pPr>
    </w:p>
    <w:p w:rsidR="00791668" w:rsidRDefault="00791668" w:rsidP="00E27084">
      <w:pPr>
        <w:jc w:val="center"/>
        <w:rPr>
          <w:b/>
          <w:sz w:val="28"/>
          <w:szCs w:val="28"/>
        </w:rPr>
      </w:pPr>
    </w:p>
    <w:p w:rsidR="00791668" w:rsidRDefault="00791668" w:rsidP="00E27084">
      <w:pPr>
        <w:jc w:val="center"/>
        <w:rPr>
          <w:b/>
          <w:sz w:val="28"/>
          <w:szCs w:val="28"/>
        </w:rPr>
      </w:pPr>
    </w:p>
    <w:p w:rsidR="00791668" w:rsidRDefault="00791668" w:rsidP="00E27084">
      <w:pPr>
        <w:jc w:val="center"/>
        <w:rPr>
          <w:b/>
          <w:sz w:val="28"/>
          <w:szCs w:val="28"/>
        </w:rPr>
      </w:pPr>
    </w:p>
    <w:p w:rsidR="00791668" w:rsidRDefault="00791668" w:rsidP="00E27084">
      <w:pPr>
        <w:jc w:val="center"/>
        <w:rPr>
          <w:b/>
          <w:sz w:val="28"/>
          <w:szCs w:val="28"/>
        </w:rPr>
      </w:pPr>
    </w:p>
    <w:p w:rsidR="00804370" w:rsidRPr="00E27084" w:rsidRDefault="00804370" w:rsidP="00E27084">
      <w:pPr>
        <w:jc w:val="center"/>
        <w:rPr>
          <w:b/>
          <w:sz w:val="28"/>
          <w:szCs w:val="28"/>
        </w:rPr>
      </w:pPr>
      <w:r w:rsidRPr="00E27084">
        <w:rPr>
          <w:rFonts w:hint="eastAsia"/>
          <w:b/>
          <w:sz w:val="28"/>
          <w:szCs w:val="28"/>
        </w:rPr>
        <w:t>国際社会起業ビジネスプラン・</w:t>
      </w:r>
      <w:r w:rsidR="00E27084" w:rsidRPr="00E27084">
        <w:rPr>
          <w:rFonts w:hint="eastAsia"/>
          <w:b/>
          <w:sz w:val="28"/>
          <w:szCs w:val="28"/>
        </w:rPr>
        <w:t>コンペティション</w:t>
      </w:r>
      <w:r w:rsidRPr="00E27084">
        <w:rPr>
          <w:rFonts w:hint="eastAsia"/>
          <w:b/>
          <w:sz w:val="28"/>
          <w:szCs w:val="28"/>
        </w:rPr>
        <w:t>報告書</w:t>
      </w:r>
    </w:p>
    <w:p w:rsidR="00E27084" w:rsidRDefault="00E27084"/>
    <w:p w:rsidR="00804370" w:rsidRDefault="00E27084" w:rsidP="00E27084">
      <w:pPr>
        <w:jc w:val="center"/>
        <w:rPr>
          <w:rFonts w:ascii="ＭＳ 明朝" w:hAnsi="ＭＳ 明朝"/>
          <w:b/>
        </w:rPr>
      </w:pPr>
      <w:r w:rsidRPr="00E27084">
        <w:rPr>
          <w:rFonts w:ascii="ＭＳ 明朝" w:hAnsi="ＭＳ 明朝" w:hint="eastAsia"/>
          <w:b/>
        </w:rPr>
        <w:t>開催日：</w:t>
      </w:r>
      <w:r w:rsidR="00804370" w:rsidRPr="00E27084">
        <w:rPr>
          <w:rFonts w:ascii="ＭＳ 明朝" w:hAnsi="ＭＳ 明朝" w:hint="eastAsia"/>
          <w:b/>
        </w:rPr>
        <w:t>201</w:t>
      </w:r>
      <w:r w:rsidR="00D4752A">
        <w:rPr>
          <w:rFonts w:ascii="ＭＳ 明朝" w:hAnsi="ＭＳ 明朝" w:hint="eastAsia"/>
          <w:b/>
        </w:rPr>
        <w:t>2</w:t>
      </w:r>
      <w:r w:rsidR="00804370" w:rsidRPr="00E27084">
        <w:rPr>
          <w:rFonts w:ascii="ＭＳ 明朝" w:hAnsi="ＭＳ 明朝" w:hint="eastAsia"/>
          <w:b/>
        </w:rPr>
        <w:t>年1</w:t>
      </w:r>
      <w:r w:rsidR="00D4752A">
        <w:rPr>
          <w:rFonts w:ascii="ＭＳ 明朝" w:hAnsi="ＭＳ 明朝" w:hint="eastAsia"/>
          <w:b/>
        </w:rPr>
        <w:t>2</w:t>
      </w:r>
      <w:r w:rsidR="00804370" w:rsidRPr="00E27084">
        <w:rPr>
          <w:rFonts w:ascii="ＭＳ 明朝" w:hAnsi="ＭＳ 明朝" w:hint="eastAsia"/>
          <w:b/>
        </w:rPr>
        <w:t>月</w:t>
      </w:r>
      <w:r w:rsidR="00D4752A">
        <w:rPr>
          <w:rFonts w:ascii="ＭＳ 明朝" w:hAnsi="ＭＳ 明朝" w:hint="eastAsia"/>
          <w:b/>
        </w:rPr>
        <w:t>1</w:t>
      </w:r>
      <w:r w:rsidR="00804370" w:rsidRPr="00E27084">
        <w:rPr>
          <w:rFonts w:ascii="ＭＳ 明朝" w:hAnsi="ＭＳ 明朝" w:hint="eastAsia"/>
          <w:b/>
        </w:rPr>
        <w:t>日</w:t>
      </w:r>
      <w:r w:rsidR="00BA1ABF">
        <w:rPr>
          <w:rFonts w:ascii="ＭＳ 明朝" w:hAnsi="ＭＳ 明朝" w:hint="eastAsia"/>
          <w:b/>
        </w:rPr>
        <w:t>（土）</w:t>
      </w:r>
    </w:p>
    <w:p w:rsidR="00BA1ABF" w:rsidRDefault="00BA1ABF" w:rsidP="00E27084">
      <w:pPr>
        <w:jc w:val="center"/>
        <w:rPr>
          <w:rFonts w:ascii="ＭＳ 明朝" w:hAnsi="ＭＳ 明朝"/>
          <w:b/>
        </w:rPr>
      </w:pPr>
    </w:p>
    <w:p w:rsidR="00E27084" w:rsidRDefault="00E27084" w:rsidP="00E27084">
      <w:pPr>
        <w:jc w:val="center"/>
        <w:rPr>
          <w:rFonts w:ascii="ＭＳ 明朝" w:hAnsi="ＭＳ 明朝"/>
          <w:b/>
        </w:rPr>
      </w:pPr>
      <w:r>
        <w:rPr>
          <w:rFonts w:ascii="ＭＳ 明朝" w:hAnsi="ＭＳ 明朝" w:hint="eastAsia"/>
          <w:b/>
        </w:rPr>
        <w:t>場所：</w:t>
      </w:r>
      <w:r w:rsidR="008C5DB0">
        <w:rPr>
          <w:rFonts w:ascii="ＭＳ 明朝" w:hAnsi="ＭＳ 明朝" w:hint="eastAsia"/>
          <w:b/>
        </w:rPr>
        <w:t>東</w:t>
      </w:r>
      <w:r w:rsidR="00BA1ABF">
        <w:rPr>
          <w:rFonts w:ascii="ＭＳ 明朝" w:hAnsi="ＭＳ 明朝" w:hint="eastAsia"/>
          <w:b/>
        </w:rPr>
        <w:t>工</w:t>
      </w:r>
      <w:r w:rsidR="008C5DB0">
        <w:rPr>
          <w:rFonts w:ascii="ＭＳ 明朝" w:hAnsi="ＭＳ 明朝" w:hint="eastAsia"/>
          <w:b/>
        </w:rPr>
        <w:t>大</w:t>
      </w:r>
      <w:r w:rsidR="008C5DB0" w:rsidRPr="008C5DB0">
        <w:rPr>
          <w:rFonts w:ascii="ＭＳ 明朝" w:hAnsi="ＭＳ 明朝" w:hint="eastAsia"/>
          <w:b/>
        </w:rPr>
        <w:t>蔵前会館 ロイアルブルーホール</w:t>
      </w:r>
    </w:p>
    <w:p w:rsidR="008C5DB0" w:rsidRPr="00E27084" w:rsidRDefault="008C5DB0" w:rsidP="00E27084">
      <w:pPr>
        <w:jc w:val="center"/>
        <w:rPr>
          <w:rFonts w:ascii="ＭＳ 明朝" w:hAnsi="ＭＳ 明朝"/>
          <w:b/>
        </w:rPr>
      </w:pPr>
    </w:p>
    <w:p w:rsidR="00007D3A" w:rsidRPr="00E27084" w:rsidRDefault="00804370" w:rsidP="00E27084">
      <w:pPr>
        <w:jc w:val="center"/>
        <w:rPr>
          <w:rFonts w:ascii="ＭＳ 明朝" w:hAnsi="ＭＳ 明朝"/>
          <w:b/>
          <w:sz w:val="24"/>
        </w:rPr>
      </w:pPr>
      <w:r w:rsidRPr="00E27084">
        <w:rPr>
          <w:rFonts w:ascii="ＭＳ 明朝" w:hAnsi="ＭＳ 明朝" w:hint="eastAsia"/>
          <w:b/>
          <w:sz w:val="24"/>
        </w:rPr>
        <w:t>国際社会起業サポートセンター</w:t>
      </w:r>
      <w:r w:rsidR="008C5DB0">
        <w:rPr>
          <w:rFonts w:ascii="ＭＳ 明朝" w:hAnsi="ＭＳ 明朝" w:hint="eastAsia"/>
          <w:b/>
          <w:sz w:val="24"/>
        </w:rPr>
        <w:t>（ICSE</w:t>
      </w:r>
      <w:r w:rsidR="008C5DB0">
        <w:rPr>
          <w:rFonts w:ascii="ＭＳ 明朝" w:hAnsi="ＭＳ 明朝"/>
          <w:b/>
          <w:sz w:val="24"/>
        </w:rPr>
        <w:t>）</w:t>
      </w:r>
      <w:r w:rsidRPr="00E27084">
        <w:rPr>
          <w:rFonts w:ascii="ＭＳ 明朝" w:hAnsi="ＭＳ 明朝" w:hint="eastAsia"/>
          <w:b/>
          <w:sz w:val="24"/>
        </w:rPr>
        <w:t>主催</w:t>
      </w:r>
    </w:p>
    <w:p w:rsidR="00E27084" w:rsidRDefault="00E27084" w:rsidP="00E27084">
      <w:pPr>
        <w:jc w:val="center"/>
        <w:rPr>
          <w:rFonts w:ascii="ＭＳ 明朝" w:hAnsi="ＭＳ 明朝"/>
          <w:b/>
          <w:sz w:val="24"/>
        </w:rPr>
      </w:pPr>
      <w:r w:rsidRPr="00E27084">
        <w:rPr>
          <w:rFonts w:ascii="ＭＳ 明朝" w:hAnsi="ＭＳ 明朝" w:hint="eastAsia"/>
          <w:b/>
          <w:sz w:val="24"/>
        </w:rPr>
        <w:t>協賛：NEC、(株)国際開発アソシエイツ</w:t>
      </w:r>
      <w:r w:rsidR="00D4752A">
        <w:rPr>
          <w:rFonts w:ascii="ＭＳ 明朝" w:hAnsi="ＭＳ 明朝" w:hint="eastAsia"/>
          <w:b/>
          <w:sz w:val="24"/>
        </w:rPr>
        <w:t>、（株）サイバーエージェント</w:t>
      </w:r>
    </w:p>
    <w:p w:rsidR="008C5DB0" w:rsidRPr="00E27084" w:rsidRDefault="008C5DB0" w:rsidP="00E27084">
      <w:pPr>
        <w:jc w:val="center"/>
        <w:rPr>
          <w:rFonts w:ascii="ＭＳ 明朝" w:hAnsi="ＭＳ 明朝"/>
          <w:b/>
          <w:sz w:val="24"/>
        </w:rPr>
      </w:pPr>
      <w:r>
        <w:rPr>
          <w:rFonts w:ascii="ＭＳ 明朝" w:hAnsi="ＭＳ 明朝" w:hint="eastAsia"/>
          <w:b/>
          <w:sz w:val="24"/>
        </w:rPr>
        <w:t>後援：日本フィランソロピー協会</w:t>
      </w:r>
    </w:p>
    <w:p w:rsidR="00804370" w:rsidRDefault="00804370"/>
    <w:p w:rsidR="00E27084" w:rsidRDefault="00E27084"/>
    <w:p w:rsidR="00E27084" w:rsidRPr="00791668" w:rsidRDefault="00E27084" w:rsidP="00791668">
      <w:pPr>
        <w:pStyle w:val="a5"/>
        <w:numPr>
          <w:ilvl w:val="0"/>
          <w:numId w:val="1"/>
        </w:numPr>
        <w:ind w:leftChars="0" w:left="2160"/>
        <w:jc w:val="left"/>
        <w:rPr>
          <w:b/>
          <w:sz w:val="24"/>
        </w:rPr>
      </w:pPr>
      <w:r w:rsidRPr="00791668">
        <w:rPr>
          <w:rFonts w:hint="eastAsia"/>
          <w:b/>
          <w:sz w:val="24"/>
        </w:rPr>
        <w:t>事業の</w:t>
      </w:r>
      <w:r w:rsidR="00791668">
        <w:rPr>
          <w:rFonts w:hint="eastAsia"/>
          <w:b/>
          <w:sz w:val="24"/>
        </w:rPr>
        <w:t>目的</w:t>
      </w:r>
    </w:p>
    <w:p w:rsidR="00791668" w:rsidRPr="00791668" w:rsidRDefault="00791668" w:rsidP="00791668">
      <w:pPr>
        <w:pStyle w:val="a5"/>
        <w:ind w:leftChars="0" w:left="2160"/>
        <w:jc w:val="left"/>
        <w:rPr>
          <w:b/>
          <w:sz w:val="24"/>
        </w:rPr>
      </w:pPr>
    </w:p>
    <w:p w:rsidR="00E27084" w:rsidRPr="00791668" w:rsidRDefault="00E27084" w:rsidP="00791668">
      <w:pPr>
        <w:pStyle w:val="a5"/>
        <w:numPr>
          <w:ilvl w:val="0"/>
          <w:numId w:val="1"/>
        </w:numPr>
        <w:ind w:leftChars="0" w:left="2160"/>
        <w:jc w:val="left"/>
        <w:rPr>
          <w:b/>
          <w:sz w:val="24"/>
        </w:rPr>
      </w:pPr>
      <w:r w:rsidRPr="00791668">
        <w:rPr>
          <w:rFonts w:hint="eastAsia"/>
          <w:b/>
          <w:sz w:val="24"/>
        </w:rPr>
        <w:t>事業実施までの経緯</w:t>
      </w:r>
    </w:p>
    <w:p w:rsidR="00791668" w:rsidRPr="00791668" w:rsidRDefault="00791668" w:rsidP="00791668">
      <w:pPr>
        <w:pStyle w:val="a5"/>
        <w:ind w:leftChars="0" w:left="2160"/>
        <w:jc w:val="left"/>
        <w:rPr>
          <w:b/>
          <w:sz w:val="24"/>
        </w:rPr>
      </w:pPr>
    </w:p>
    <w:p w:rsidR="00E27084" w:rsidRPr="00791668" w:rsidRDefault="00A9103C" w:rsidP="00791668">
      <w:pPr>
        <w:pStyle w:val="a5"/>
        <w:numPr>
          <w:ilvl w:val="0"/>
          <w:numId w:val="1"/>
        </w:numPr>
        <w:ind w:leftChars="0" w:left="2160"/>
        <w:jc w:val="left"/>
        <w:rPr>
          <w:b/>
          <w:sz w:val="24"/>
        </w:rPr>
      </w:pPr>
      <w:r w:rsidRPr="00791668">
        <w:rPr>
          <w:rFonts w:hint="eastAsia"/>
          <w:b/>
          <w:sz w:val="24"/>
        </w:rPr>
        <w:t>事業の概要</w:t>
      </w:r>
    </w:p>
    <w:p w:rsidR="00791668" w:rsidRPr="00791668" w:rsidRDefault="00791668" w:rsidP="00791668">
      <w:pPr>
        <w:pStyle w:val="a5"/>
        <w:ind w:leftChars="0" w:left="2160"/>
        <w:jc w:val="left"/>
        <w:rPr>
          <w:b/>
          <w:sz w:val="24"/>
        </w:rPr>
      </w:pPr>
    </w:p>
    <w:p w:rsidR="00A9103C" w:rsidRPr="00791668" w:rsidRDefault="00A9103C" w:rsidP="00791668">
      <w:pPr>
        <w:pStyle w:val="a5"/>
        <w:numPr>
          <w:ilvl w:val="0"/>
          <w:numId w:val="1"/>
        </w:numPr>
        <w:ind w:leftChars="0" w:left="2160"/>
        <w:jc w:val="left"/>
        <w:rPr>
          <w:b/>
          <w:sz w:val="24"/>
        </w:rPr>
      </w:pPr>
      <w:r w:rsidRPr="00791668">
        <w:rPr>
          <w:rFonts w:hint="eastAsia"/>
          <w:b/>
          <w:sz w:val="24"/>
        </w:rPr>
        <w:t>事業の結果</w:t>
      </w:r>
    </w:p>
    <w:p w:rsidR="00E27084" w:rsidRDefault="00E27084" w:rsidP="00791668">
      <w:pPr>
        <w:ind w:left="2160"/>
      </w:pPr>
    </w:p>
    <w:p w:rsidR="00791668" w:rsidRDefault="00791668" w:rsidP="00791668">
      <w:pPr>
        <w:ind w:left="2160"/>
      </w:pPr>
    </w:p>
    <w:p w:rsidR="00791668" w:rsidRPr="00791668" w:rsidRDefault="00791668" w:rsidP="00791668">
      <w:pPr>
        <w:jc w:val="center"/>
        <w:rPr>
          <w:b/>
          <w:sz w:val="24"/>
        </w:rPr>
      </w:pPr>
      <w:r w:rsidRPr="00791668">
        <w:rPr>
          <w:rFonts w:hint="eastAsia"/>
          <w:b/>
          <w:sz w:val="24"/>
        </w:rPr>
        <w:t>201</w:t>
      </w:r>
      <w:r w:rsidR="00D4752A">
        <w:rPr>
          <w:rFonts w:hint="eastAsia"/>
          <w:b/>
          <w:sz w:val="24"/>
        </w:rPr>
        <w:t>2</w:t>
      </w:r>
      <w:r w:rsidRPr="00791668">
        <w:rPr>
          <w:rFonts w:hint="eastAsia"/>
          <w:b/>
          <w:sz w:val="24"/>
        </w:rPr>
        <w:t>年</w:t>
      </w:r>
      <w:r w:rsidRPr="00791668">
        <w:rPr>
          <w:rFonts w:hint="eastAsia"/>
          <w:b/>
          <w:sz w:val="24"/>
        </w:rPr>
        <w:t>1</w:t>
      </w:r>
      <w:r w:rsidR="00D4752A">
        <w:rPr>
          <w:rFonts w:hint="eastAsia"/>
          <w:b/>
          <w:sz w:val="24"/>
        </w:rPr>
        <w:t>2</w:t>
      </w:r>
      <w:r w:rsidRPr="00791668">
        <w:rPr>
          <w:rFonts w:hint="eastAsia"/>
          <w:b/>
          <w:sz w:val="24"/>
        </w:rPr>
        <w:t>月</w:t>
      </w:r>
    </w:p>
    <w:p w:rsidR="00791668" w:rsidRDefault="00791668"/>
    <w:p w:rsidR="00791668" w:rsidRPr="00791668" w:rsidRDefault="00791668" w:rsidP="00791668">
      <w:pPr>
        <w:jc w:val="center"/>
        <w:rPr>
          <w:b/>
          <w:sz w:val="24"/>
        </w:rPr>
      </w:pPr>
      <w:r w:rsidRPr="00791668">
        <w:rPr>
          <w:rFonts w:hint="eastAsia"/>
          <w:b/>
          <w:sz w:val="24"/>
        </w:rPr>
        <w:t>国際社会起業サポートセンター</w:t>
      </w:r>
    </w:p>
    <w:p w:rsidR="00791668" w:rsidRDefault="00791668" w:rsidP="00791668">
      <w:pPr>
        <w:jc w:val="center"/>
      </w:pPr>
      <w:r w:rsidRPr="00791668">
        <w:rPr>
          <w:rFonts w:hint="eastAsia"/>
          <w:b/>
          <w:sz w:val="24"/>
        </w:rPr>
        <w:t>（</w:t>
      </w:r>
      <w:r w:rsidRPr="00791668">
        <w:rPr>
          <w:rFonts w:hint="eastAsia"/>
          <w:b/>
          <w:sz w:val="24"/>
        </w:rPr>
        <w:t>ICSE</w:t>
      </w:r>
      <w:r w:rsidRPr="00791668">
        <w:rPr>
          <w:rFonts w:hint="eastAsia"/>
          <w:b/>
          <w:sz w:val="24"/>
        </w:rPr>
        <w:t>：</w:t>
      </w:r>
      <w:r w:rsidRPr="00791668">
        <w:rPr>
          <w:rFonts w:hint="eastAsia"/>
          <w:b/>
          <w:sz w:val="24"/>
        </w:rPr>
        <w:t>International Center for Social Entrepreneurs</w:t>
      </w:r>
      <w:r w:rsidR="00BA1ABF">
        <w:rPr>
          <w:rFonts w:hint="eastAsia"/>
          <w:b/>
          <w:sz w:val="24"/>
        </w:rPr>
        <w:t>hip</w:t>
      </w:r>
      <w:r w:rsidRPr="00791668">
        <w:rPr>
          <w:rFonts w:hint="eastAsia"/>
          <w:b/>
          <w:sz w:val="24"/>
        </w:rPr>
        <w:t>）</w:t>
      </w:r>
    </w:p>
    <w:p w:rsidR="00791668" w:rsidRPr="00791668" w:rsidRDefault="00791668" w:rsidP="00791668">
      <w:pPr>
        <w:numPr>
          <w:ilvl w:val="0"/>
          <w:numId w:val="2"/>
        </w:numPr>
        <w:jc w:val="center"/>
        <w:rPr>
          <w:b/>
          <w:sz w:val="24"/>
        </w:rPr>
      </w:pPr>
      <w:r>
        <w:br w:type="page"/>
      </w:r>
      <w:r w:rsidRPr="00791668">
        <w:rPr>
          <w:rFonts w:hint="eastAsia"/>
          <w:b/>
          <w:sz w:val="24"/>
        </w:rPr>
        <w:lastRenderedPageBreak/>
        <w:t>事業の目的</w:t>
      </w:r>
    </w:p>
    <w:p w:rsidR="00791668" w:rsidRDefault="00791668" w:rsidP="00791668">
      <w:pPr>
        <w:jc w:val="left"/>
      </w:pPr>
    </w:p>
    <w:p w:rsidR="00F1698B" w:rsidRDefault="00F1698B" w:rsidP="00791668">
      <w:pPr>
        <w:ind w:firstLineChars="171" w:firstLine="359"/>
        <w:jc w:val="left"/>
        <w:rPr>
          <w:rFonts w:ascii="ＭＳ 明朝"/>
          <w:color w:val="000000"/>
        </w:rPr>
      </w:pPr>
      <w:r>
        <w:rPr>
          <w:rFonts w:ascii="ＭＳ 明朝" w:hint="eastAsia"/>
          <w:color w:val="000000"/>
        </w:rPr>
        <w:t>本事業は、特定非営利</w:t>
      </w:r>
      <w:r w:rsidR="00BA1ABF">
        <w:rPr>
          <w:rFonts w:ascii="ＭＳ 明朝" w:hint="eastAsia"/>
          <w:color w:val="000000"/>
        </w:rPr>
        <w:t>活動</w:t>
      </w:r>
      <w:r>
        <w:rPr>
          <w:rFonts w:ascii="ＭＳ 明朝" w:hint="eastAsia"/>
          <w:color w:val="000000"/>
        </w:rPr>
        <w:t>法人「国際社会起業サポートセンター」（以下ICSEと呼ぶ）の定款の目的達成のために行う。定款に定めた目的は以下の通りである。</w:t>
      </w:r>
    </w:p>
    <w:p w:rsidR="00791668" w:rsidRPr="00F1698B" w:rsidRDefault="00F1698B" w:rsidP="00F1698B">
      <w:pPr>
        <w:ind w:leftChars="257" w:left="540"/>
        <w:jc w:val="left"/>
        <w:rPr>
          <w:i/>
        </w:rPr>
      </w:pPr>
      <w:r>
        <w:rPr>
          <w:rFonts w:ascii="ＭＳ 明朝" w:hint="eastAsia"/>
          <w:color w:val="000000"/>
        </w:rPr>
        <w:t xml:space="preserve">　</w:t>
      </w:r>
      <w:r w:rsidRPr="00F1698B">
        <w:rPr>
          <w:rFonts w:ascii="ＭＳ 明朝" w:hint="eastAsia"/>
          <w:i/>
          <w:color w:val="000000"/>
        </w:rPr>
        <w:t>「国籍を問わず、世界の貧困、失業、環境破壊などの様々な社会的問題に対して、革新的なアイディアに基づいて、持続可能な新しいシステムを作り、問題解決に取り組む社会起業家の養成を目的とする。また、社会起業家の実現する社会変革によって、これらの社会的問題が解決され、より良い社会の構築に寄与することを目的とする。」</w:t>
      </w:r>
    </w:p>
    <w:p w:rsidR="00791668" w:rsidRDefault="00F1698B" w:rsidP="00F1698B">
      <w:pPr>
        <w:ind w:firstLineChars="171" w:firstLine="359"/>
        <w:jc w:val="left"/>
      </w:pPr>
      <w:r>
        <w:rPr>
          <w:rFonts w:hint="eastAsia"/>
        </w:rPr>
        <w:t>社会的問題に対して</w:t>
      </w:r>
      <w:r w:rsidR="00BA1ABF">
        <w:rPr>
          <w:rFonts w:hint="eastAsia"/>
        </w:rPr>
        <w:t>、革新的アイディアに基づき、</w:t>
      </w:r>
      <w:r>
        <w:rPr>
          <w:rFonts w:hint="eastAsia"/>
        </w:rPr>
        <w:t>新しい社会的な仕組み構築していくことを「社会イノベーション」と呼び、近年、国際的に多様な活動が大きな潮流となってきている。日本においても、</w:t>
      </w:r>
      <w:r w:rsidR="00F54FAD">
        <w:rPr>
          <w:rFonts w:hint="eastAsia"/>
        </w:rPr>
        <w:t>社会起業家、社会イノベーションについての認識が高まりつつある。ただし、国内における</w:t>
      </w:r>
      <w:r w:rsidR="00E740F0">
        <w:rPr>
          <w:rFonts w:hint="eastAsia"/>
        </w:rPr>
        <w:t>社会起業家、</w:t>
      </w:r>
      <w:r w:rsidR="00F54FAD">
        <w:rPr>
          <w:rFonts w:hint="eastAsia"/>
        </w:rPr>
        <w:t>社会イノベーションに関する議論が主流であり、日本が</w:t>
      </w:r>
      <w:r w:rsidR="00C06FA0">
        <w:rPr>
          <w:rFonts w:hint="eastAsia"/>
        </w:rPr>
        <w:t>国際的</w:t>
      </w:r>
      <w:r w:rsidR="00F54FAD">
        <w:rPr>
          <w:rFonts w:hint="eastAsia"/>
        </w:rPr>
        <w:t>社会問題に取り組む活動は活発とは言えない。</w:t>
      </w:r>
    </w:p>
    <w:p w:rsidR="008C5DB0" w:rsidRDefault="00F54FAD" w:rsidP="00F1698B">
      <w:pPr>
        <w:ind w:firstLineChars="171" w:firstLine="359"/>
        <w:jc w:val="left"/>
      </w:pPr>
      <w:r>
        <w:rPr>
          <w:rFonts w:hint="eastAsia"/>
        </w:rPr>
        <w:t>社会起業家の活動への本格的支援</w:t>
      </w:r>
      <w:r w:rsidR="00BA1ABF">
        <w:rPr>
          <w:rFonts w:hint="eastAsia"/>
        </w:rPr>
        <w:t>者の代表例は</w:t>
      </w:r>
      <w:r>
        <w:rPr>
          <w:rFonts w:hint="eastAsia"/>
        </w:rPr>
        <w:t>、“</w:t>
      </w:r>
      <w:r>
        <w:rPr>
          <w:rFonts w:hint="eastAsia"/>
        </w:rPr>
        <w:t>Innovators for the Public</w:t>
      </w:r>
      <w:r>
        <w:rPr>
          <w:rFonts w:hint="eastAsia"/>
        </w:rPr>
        <w:t>”と</w:t>
      </w:r>
      <w:r w:rsidR="00BA1ABF">
        <w:rPr>
          <w:rFonts w:hint="eastAsia"/>
        </w:rPr>
        <w:t>掲げて</w:t>
      </w:r>
      <w:r w:rsidR="00C06FA0">
        <w:rPr>
          <w:rFonts w:hint="eastAsia"/>
        </w:rPr>
        <w:t>30</w:t>
      </w:r>
      <w:r>
        <w:rPr>
          <w:rFonts w:hint="eastAsia"/>
        </w:rPr>
        <w:t>年前に活動を始めた</w:t>
      </w:r>
      <w:r>
        <w:rPr>
          <w:rFonts w:hint="eastAsia"/>
        </w:rPr>
        <w:t>Ashoka</w:t>
      </w:r>
      <w:r>
        <w:rPr>
          <w:rFonts w:hint="eastAsia"/>
        </w:rPr>
        <w:t>の創設者である</w:t>
      </w:r>
      <w:r>
        <w:rPr>
          <w:rFonts w:hint="eastAsia"/>
        </w:rPr>
        <w:t>Bill Drayton</w:t>
      </w:r>
      <w:r>
        <w:rPr>
          <w:rFonts w:hint="eastAsia"/>
        </w:rPr>
        <w:t>である。彼の活動はインドから始められた。成熟国に比べ、</w:t>
      </w:r>
      <w:r w:rsidR="00BA1ABF">
        <w:rPr>
          <w:rFonts w:hint="eastAsia"/>
        </w:rPr>
        <w:t>開発</w:t>
      </w:r>
      <w:r>
        <w:rPr>
          <w:rFonts w:hint="eastAsia"/>
        </w:rPr>
        <w:t>途上国における社会問題は、貧困を始めとして環境</w:t>
      </w:r>
      <w:r w:rsidR="00E740F0">
        <w:rPr>
          <w:rFonts w:hint="eastAsia"/>
        </w:rPr>
        <w:t>、人権など極めてシビアなものであり、如何にこれら国際的課題への貢献をするかが問われている。</w:t>
      </w:r>
    </w:p>
    <w:p w:rsidR="00F54FAD" w:rsidRDefault="00E740F0" w:rsidP="00F1698B">
      <w:pPr>
        <w:ind w:firstLineChars="171" w:firstLine="359"/>
        <w:jc w:val="left"/>
      </w:pPr>
      <w:r>
        <w:rPr>
          <w:rFonts w:hint="eastAsia"/>
        </w:rPr>
        <w:t>Ashoka</w:t>
      </w:r>
      <w:r>
        <w:rPr>
          <w:rFonts w:hint="eastAsia"/>
        </w:rPr>
        <w:t>が支援してきた社会起業家の多くは成熟国での高等教育を受け、自国の問題を客観的に捉え、新しいアイディアで解決に取り組んできている。</w:t>
      </w:r>
    </w:p>
    <w:p w:rsidR="00E740F0" w:rsidRDefault="00E740F0" w:rsidP="00F1698B">
      <w:pPr>
        <w:ind w:firstLineChars="171" w:firstLine="359"/>
        <w:jc w:val="left"/>
      </w:pPr>
    </w:p>
    <w:p w:rsidR="00E740F0" w:rsidRDefault="00E740F0" w:rsidP="00F1698B">
      <w:pPr>
        <w:ind w:firstLineChars="171" w:firstLine="359"/>
        <w:jc w:val="left"/>
      </w:pPr>
      <w:r>
        <w:rPr>
          <w:rFonts w:hint="eastAsia"/>
        </w:rPr>
        <w:t>ICSE</w:t>
      </w:r>
      <w:r>
        <w:rPr>
          <w:rFonts w:hint="eastAsia"/>
        </w:rPr>
        <w:t>は、主に日本</w:t>
      </w:r>
      <w:r w:rsidR="00BA1ABF">
        <w:rPr>
          <w:rFonts w:hint="eastAsia"/>
        </w:rPr>
        <w:t>で学ぶ</w:t>
      </w:r>
      <w:r>
        <w:rPr>
          <w:rFonts w:hint="eastAsia"/>
        </w:rPr>
        <w:t>留学生がコアになり、日本からの支援により国際的社会問題への挑戦を活発化することを中心事業コンセプトとして設立された。定款において、＜</w:t>
      </w:r>
      <w:r w:rsidRPr="00E740F0">
        <w:rPr>
          <w:rFonts w:hint="eastAsia"/>
          <w:i/>
        </w:rPr>
        <w:t>国籍を問わず</w:t>
      </w:r>
      <w:r>
        <w:rPr>
          <w:rFonts w:hint="eastAsia"/>
          <w:i/>
        </w:rPr>
        <w:t>＞</w:t>
      </w:r>
      <w:r>
        <w:rPr>
          <w:rFonts w:hint="eastAsia"/>
        </w:rPr>
        <w:t>としているのは、日本人あるいは成熟国からの留学生が、</w:t>
      </w:r>
      <w:r w:rsidR="00BA1ABF">
        <w:rPr>
          <w:rFonts w:hint="eastAsia"/>
        </w:rPr>
        <w:t>開発</w:t>
      </w:r>
      <w:r>
        <w:rPr>
          <w:rFonts w:hint="eastAsia"/>
        </w:rPr>
        <w:t>途上国で事業展開する事例も出始めていること、日本人が日本を拠点としつつも、</w:t>
      </w:r>
      <w:r w:rsidR="00BA1ABF">
        <w:rPr>
          <w:rFonts w:hint="eastAsia"/>
        </w:rPr>
        <w:t>開発</w:t>
      </w:r>
      <w:r>
        <w:rPr>
          <w:rFonts w:hint="eastAsia"/>
        </w:rPr>
        <w:t>途上国の活動家との連携で</w:t>
      </w:r>
      <w:r w:rsidR="00024BAE">
        <w:rPr>
          <w:rFonts w:hint="eastAsia"/>
        </w:rPr>
        <w:t>挑戦するケースも想定されるためである。</w:t>
      </w:r>
    </w:p>
    <w:p w:rsidR="00024BAE" w:rsidRDefault="008C5DB0" w:rsidP="00F1698B">
      <w:pPr>
        <w:ind w:firstLineChars="171" w:firstLine="359"/>
        <w:jc w:val="left"/>
      </w:pPr>
      <w:r>
        <w:rPr>
          <w:rFonts w:hint="eastAsia"/>
        </w:rPr>
        <w:t>国際</w:t>
      </w:r>
      <w:r w:rsidR="00024BAE">
        <w:rPr>
          <w:rFonts w:hint="eastAsia"/>
        </w:rPr>
        <w:t>社会起業ビジネスプラン・コンペティションは、</w:t>
      </w:r>
      <w:r>
        <w:rPr>
          <w:rFonts w:hint="eastAsia"/>
        </w:rPr>
        <w:t>第</w:t>
      </w:r>
      <w:r>
        <w:rPr>
          <w:rFonts w:hint="eastAsia"/>
        </w:rPr>
        <w:t>1</w:t>
      </w:r>
      <w:r>
        <w:rPr>
          <w:rFonts w:hint="eastAsia"/>
        </w:rPr>
        <w:t>回目</w:t>
      </w:r>
      <w:r w:rsidR="00BA1ABF">
        <w:rPr>
          <w:rFonts w:hint="eastAsia"/>
        </w:rPr>
        <w:t>が</w:t>
      </w:r>
      <w:r>
        <w:rPr>
          <w:rFonts w:hint="eastAsia"/>
        </w:rPr>
        <w:t>2010</w:t>
      </w:r>
      <w:r>
        <w:rPr>
          <w:rFonts w:hint="eastAsia"/>
        </w:rPr>
        <w:t>年</w:t>
      </w:r>
      <w:r>
        <w:rPr>
          <w:rFonts w:hint="eastAsia"/>
        </w:rPr>
        <w:t>10</w:t>
      </w:r>
      <w:r>
        <w:rPr>
          <w:rFonts w:hint="eastAsia"/>
        </w:rPr>
        <w:t>月</w:t>
      </w:r>
      <w:r>
        <w:rPr>
          <w:rFonts w:hint="eastAsia"/>
        </w:rPr>
        <w:t>16</w:t>
      </w:r>
      <w:r>
        <w:rPr>
          <w:rFonts w:hint="eastAsia"/>
        </w:rPr>
        <w:t>日に</w:t>
      </w:r>
      <w:r w:rsidR="00FA321C">
        <w:rPr>
          <w:rFonts w:hint="eastAsia"/>
        </w:rPr>
        <w:t>、第</w:t>
      </w:r>
      <w:r w:rsidR="00FA321C">
        <w:rPr>
          <w:rFonts w:hint="eastAsia"/>
        </w:rPr>
        <w:t>2</w:t>
      </w:r>
      <w:r w:rsidR="00FA321C">
        <w:rPr>
          <w:rFonts w:hint="eastAsia"/>
        </w:rPr>
        <w:t>回目</w:t>
      </w:r>
      <w:r w:rsidR="00D4752A">
        <w:rPr>
          <w:rFonts w:hint="eastAsia"/>
        </w:rPr>
        <w:t>が</w:t>
      </w:r>
      <w:r w:rsidR="00FA321C">
        <w:rPr>
          <w:rFonts w:hint="eastAsia"/>
        </w:rPr>
        <w:t>2011</w:t>
      </w:r>
      <w:r w:rsidR="00FA321C">
        <w:rPr>
          <w:rFonts w:hint="eastAsia"/>
        </w:rPr>
        <w:t>年</w:t>
      </w:r>
      <w:r w:rsidR="00FA321C">
        <w:rPr>
          <w:rFonts w:hint="eastAsia"/>
        </w:rPr>
        <w:t>11</w:t>
      </w:r>
      <w:r w:rsidR="00FA321C">
        <w:rPr>
          <w:rFonts w:hint="eastAsia"/>
        </w:rPr>
        <w:t>月</w:t>
      </w:r>
      <w:r w:rsidR="00FA321C">
        <w:rPr>
          <w:rFonts w:hint="eastAsia"/>
        </w:rPr>
        <w:t>5</w:t>
      </w:r>
      <w:r w:rsidR="00FA321C">
        <w:rPr>
          <w:rFonts w:hint="eastAsia"/>
        </w:rPr>
        <w:t>日に</w:t>
      </w:r>
      <w:r w:rsidR="00D4752A">
        <w:rPr>
          <w:rFonts w:hint="eastAsia"/>
        </w:rPr>
        <w:t>、今回は第</w:t>
      </w:r>
      <w:r w:rsidR="00D4752A">
        <w:rPr>
          <w:rFonts w:hint="eastAsia"/>
        </w:rPr>
        <w:t>3</w:t>
      </w:r>
      <w:r w:rsidR="00D4752A">
        <w:rPr>
          <w:rFonts w:hint="eastAsia"/>
        </w:rPr>
        <w:t>回目であり、</w:t>
      </w:r>
      <w:r w:rsidR="00D4752A">
        <w:rPr>
          <w:rFonts w:hint="eastAsia"/>
        </w:rPr>
        <w:t>2012</w:t>
      </w:r>
      <w:r w:rsidR="00D4752A">
        <w:rPr>
          <w:rFonts w:hint="eastAsia"/>
        </w:rPr>
        <w:t>年</w:t>
      </w:r>
      <w:r w:rsidR="00D4752A">
        <w:rPr>
          <w:rFonts w:hint="eastAsia"/>
        </w:rPr>
        <w:t>12</w:t>
      </w:r>
      <w:r w:rsidR="00D4752A">
        <w:rPr>
          <w:rFonts w:hint="eastAsia"/>
        </w:rPr>
        <w:t>月</w:t>
      </w:r>
      <w:r w:rsidR="00D4752A">
        <w:rPr>
          <w:rFonts w:hint="eastAsia"/>
        </w:rPr>
        <w:t>1</w:t>
      </w:r>
      <w:r w:rsidR="00D4752A">
        <w:rPr>
          <w:rFonts w:hint="eastAsia"/>
        </w:rPr>
        <w:t>日に開催された。</w:t>
      </w:r>
      <w:r w:rsidR="00024BAE">
        <w:rPr>
          <w:rFonts w:hint="eastAsia"/>
        </w:rPr>
        <w:t>留学生</w:t>
      </w:r>
      <w:r w:rsidR="00FA321C">
        <w:rPr>
          <w:rFonts w:hint="eastAsia"/>
        </w:rPr>
        <w:t>･日本人</w:t>
      </w:r>
      <w:r w:rsidR="00024BAE">
        <w:rPr>
          <w:rFonts w:hint="eastAsia"/>
        </w:rPr>
        <w:t>などからの優れたアイディアを募集するものであるが、</w:t>
      </w:r>
      <w:r w:rsidR="00024BAE">
        <w:rPr>
          <w:rFonts w:hint="eastAsia"/>
        </w:rPr>
        <w:t>ICSE</w:t>
      </w:r>
      <w:r w:rsidR="00024BAE">
        <w:rPr>
          <w:rFonts w:hint="eastAsia"/>
        </w:rPr>
        <w:t>の活動としては、これは出発点であり、その後のアイディアの実現に向けたフォローアップが重要となる。</w:t>
      </w:r>
    </w:p>
    <w:p w:rsidR="00D4752A" w:rsidRDefault="00D4752A" w:rsidP="00F1698B">
      <w:pPr>
        <w:ind w:firstLineChars="171" w:firstLine="359"/>
        <w:jc w:val="left"/>
      </w:pPr>
      <w:r>
        <w:rPr>
          <w:rFonts w:hint="eastAsia"/>
        </w:rPr>
        <w:t>特に、今回は、日本人学生の応募が増加し、新しいうねりが日本の若者の中に生まれ始めている印象を持つことができた。</w:t>
      </w:r>
      <w:r>
        <w:rPr>
          <w:rFonts w:hint="eastAsia"/>
        </w:rPr>
        <w:t>ICSE</w:t>
      </w:r>
      <w:r>
        <w:rPr>
          <w:rFonts w:hint="eastAsia"/>
        </w:rPr>
        <w:t>の活動も、このうねりを本格的な潮流にすべく努力する方針である。</w:t>
      </w:r>
    </w:p>
    <w:p w:rsidR="00D4752A" w:rsidRDefault="00D4752A" w:rsidP="00D4752A">
      <w:pPr>
        <w:widowControl/>
        <w:jc w:val="left"/>
      </w:pPr>
      <w:r>
        <w:br w:type="page"/>
      </w:r>
    </w:p>
    <w:p w:rsidR="00213F90" w:rsidRPr="00791668" w:rsidRDefault="00213F90" w:rsidP="00213F90">
      <w:pPr>
        <w:pStyle w:val="a5"/>
        <w:numPr>
          <w:ilvl w:val="0"/>
          <w:numId w:val="2"/>
        </w:numPr>
        <w:ind w:leftChars="0"/>
        <w:jc w:val="center"/>
        <w:rPr>
          <w:b/>
          <w:sz w:val="24"/>
        </w:rPr>
      </w:pPr>
      <w:r w:rsidRPr="00791668">
        <w:rPr>
          <w:rFonts w:hint="eastAsia"/>
          <w:b/>
          <w:sz w:val="24"/>
        </w:rPr>
        <w:lastRenderedPageBreak/>
        <w:t>事業実施までの経緯</w:t>
      </w:r>
    </w:p>
    <w:p w:rsidR="00024BAE" w:rsidRPr="00E740F0" w:rsidRDefault="00024BAE" w:rsidP="00F1698B">
      <w:pPr>
        <w:ind w:firstLineChars="171" w:firstLine="359"/>
        <w:jc w:val="left"/>
      </w:pPr>
    </w:p>
    <w:p w:rsidR="00213F90" w:rsidRDefault="00213F90" w:rsidP="00213F90">
      <w:pPr>
        <w:ind w:left="2" w:firstLineChars="171" w:firstLine="359"/>
      </w:pPr>
      <w:r>
        <w:rPr>
          <w:rFonts w:hint="eastAsia"/>
        </w:rPr>
        <w:t>ICSE</w:t>
      </w:r>
      <w:r>
        <w:rPr>
          <w:rFonts w:hint="eastAsia"/>
        </w:rPr>
        <w:t>の事業は、東京工業大学で行われた事業の拡大発展版である。</w:t>
      </w:r>
    </w:p>
    <w:p w:rsidR="008F2D3B" w:rsidRDefault="00213F90" w:rsidP="008F2D3B">
      <w:pPr>
        <w:ind w:firstLineChars="171" w:firstLine="359"/>
      </w:pPr>
      <w:r>
        <w:rPr>
          <w:rFonts w:hint="eastAsia"/>
        </w:rPr>
        <w:t>東京工業大学大学院社会理工学研究科の社会工学専攻</w:t>
      </w:r>
      <w:r w:rsidRPr="006A1814">
        <w:rPr>
          <w:rFonts w:hint="eastAsia"/>
        </w:rPr>
        <w:t>「国際的社会起業家養成プログラム」の一環</w:t>
      </w:r>
      <w:r>
        <w:rPr>
          <w:rFonts w:hint="eastAsia"/>
        </w:rPr>
        <w:t>で、</w:t>
      </w:r>
      <w:r>
        <w:rPr>
          <w:rFonts w:hint="eastAsia"/>
        </w:rPr>
        <w:t>2007</w:t>
      </w:r>
      <w:r>
        <w:rPr>
          <w:rFonts w:hint="eastAsia"/>
        </w:rPr>
        <w:t>～</w:t>
      </w:r>
      <w:r>
        <w:rPr>
          <w:rFonts w:hint="eastAsia"/>
        </w:rPr>
        <w:t>2009</w:t>
      </w:r>
      <w:r>
        <w:rPr>
          <w:rFonts w:hint="eastAsia"/>
        </w:rPr>
        <w:t>年度の</w:t>
      </w:r>
      <w:r>
        <w:rPr>
          <w:rFonts w:hint="eastAsia"/>
        </w:rPr>
        <w:t>3</w:t>
      </w:r>
      <w:r>
        <w:rPr>
          <w:rFonts w:hint="eastAsia"/>
        </w:rPr>
        <w:t>ヵ年に亘り、主に留学生を対象とした社会起業ビジネスプラン作成演習および</w:t>
      </w:r>
      <w:r w:rsidR="00C06FA0">
        <w:rPr>
          <w:rFonts w:hint="eastAsia"/>
        </w:rPr>
        <w:t>コンペティション</w:t>
      </w:r>
      <w:r>
        <w:rPr>
          <w:rFonts w:hint="eastAsia"/>
        </w:rPr>
        <w:t>を実施し</w:t>
      </w:r>
      <w:r w:rsidR="008F2D3B">
        <w:rPr>
          <w:rFonts w:hint="eastAsia"/>
        </w:rPr>
        <w:t>、多様なアイディアが生まれ、実際に実現可能なプランも見られた。</w:t>
      </w:r>
    </w:p>
    <w:p w:rsidR="00213F90" w:rsidRDefault="008F2D3B" w:rsidP="008F2D3B">
      <w:pPr>
        <w:ind w:firstLineChars="171" w:firstLine="359"/>
      </w:pPr>
      <w:r>
        <w:rPr>
          <w:rFonts w:hint="eastAsia"/>
        </w:rPr>
        <w:t>この留学生を対象としたビジネスプラン作成</w:t>
      </w:r>
      <w:r w:rsidR="00BA1ABF">
        <w:rPr>
          <w:rFonts w:hint="eastAsia"/>
        </w:rPr>
        <w:t>演習を柱のひとつとして行った</w:t>
      </w:r>
      <w:r w:rsidR="00213F90" w:rsidRPr="006A1814">
        <w:rPr>
          <w:rFonts w:hint="eastAsia"/>
        </w:rPr>
        <w:t>「国際的社会起業家養成プログラム」</w:t>
      </w:r>
      <w:r w:rsidR="00213F90">
        <w:rPr>
          <w:rFonts w:hint="eastAsia"/>
        </w:rPr>
        <w:t>事業は、文部科学省の「組織的な大学院教育改革推進プログラム」に採択された「実践・理論融合の国際的社会起業家養成」の事業の一部で</w:t>
      </w:r>
      <w:r>
        <w:rPr>
          <w:rFonts w:hint="eastAsia"/>
        </w:rPr>
        <w:t>ある。</w:t>
      </w:r>
      <w:r w:rsidR="00213F90">
        <w:rPr>
          <w:rFonts w:hint="eastAsia"/>
        </w:rPr>
        <w:t>この事業では、社会起業家を招聘しての公開講座、</w:t>
      </w:r>
      <w:r w:rsidR="00213F90">
        <w:rPr>
          <w:rFonts w:hint="eastAsia"/>
        </w:rPr>
        <w:t>BRAC</w:t>
      </w:r>
      <w:r w:rsidR="00213F90">
        <w:rPr>
          <w:rFonts w:hint="eastAsia"/>
        </w:rPr>
        <w:t>の代表（</w:t>
      </w:r>
      <w:r w:rsidR="00213F90">
        <w:t>Fazle</w:t>
      </w:r>
      <w:r w:rsidR="00213F90">
        <w:rPr>
          <w:rFonts w:hint="eastAsia"/>
        </w:rPr>
        <w:t xml:space="preserve"> </w:t>
      </w:r>
      <w:r w:rsidR="00213F90" w:rsidRPr="006A1814">
        <w:t>Hasan Abed</w:t>
      </w:r>
      <w:r w:rsidR="00213F90">
        <w:rPr>
          <w:rFonts w:hint="eastAsia"/>
        </w:rPr>
        <w:t>氏）や</w:t>
      </w:r>
      <w:r w:rsidR="00213F90">
        <w:rPr>
          <w:rFonts w:hint="eastAsia"/>
        </w:rPr>
        <w:t>Ashoka</w:t>
      </w:r>
      <w:r w:rsidR="00BA1ABF">
        <w:rPr>
          <w:rFonts w:hint="eastAsia"/>
        </w:rPr>
        <w:t>：</w:t>
      </w:r>
      <w:r w:rsidR="00213F90">
        <w:rPr>
          <w:rFonts w:hint="eastAsia"/>
        </w:rPr>
        <w:t>Innovators for the Public</w:t>
      </w:r>
      <w:r w:rsidR="00213F90">
        <w:rPr>
          <w:rFonts w:hint="eastAsia"/>
        </w:rPr>
        <w:t>の代表</w:t>
      </w:r>
      <w:r w:rsidR="00213F90">
        <w:rPr>
          <w:rFonts w:hint="eastAsia"/>
        </w:rPr>
        <w:t>(Bill Drayton</w:t>
      </w:r>
      <w:r w:rsidR="00213F90">
        <w:rPr>
          <w:rFonts w:hint="eastAsia"/>
        </w:rPr>
        <w:t>氏</w:t>
      </w:r>
      <w:r w:rsidR="00213F90">
        <w:rPr>
          <w:rFonts w:hint="eastAsia"/>
        </w:rPr>
        <w:t xml:space="preserve">) </w:t>
      </w:r>
      <w:r w:rsidR="00213F90">
        <w:rPr>
          <w:rFonts w:hint="eastAsia"/>
        </w:rPr>
        <w:t>を招聘してのシンポジウム、社会工学専攻の学生の海外</w:t>
      </w:r>
      <w:r w:rsidR="00213F90">
        <w:rPr>
          <w:rFonts w:hint="eastAsia"/>
        </w:rPr>
        <w:t>NPO</w:t>
      </w:r>
      <w:r w:rsidR="00213F90" w:rsidRPr="006A1814">
        <w:rPr>
          <w:rFonts w:hint="eastAsia"/>
        </w:rPr>
        <w:t>・</w:t>
      </w:r>
      <w:r w:rsidR="00213F90" w:rsidRPr="006A1814">
        <w:rPr>
          <w:rFonts w:hint="eastAsia"/>
        </w:rPr>
        <w:t>NGO</w:t>
      </w:r>
      <w:r w:rsidR="00213F90" w:rsidRPr="006A1814">
        <w:rPr>
          <w:rFonts w:hint="eastAsia"/>
        </w:rPr>
        <w:t>でのインターンシップ</w:t>
      </w:r>
      <w:r w:rsidR="00213F90">
        <w:rPr>
          <w:rFonts w:hint="eastAsia"/>
        </w:rPr>
        <w:t>など、総合的に社会起業家養成を意図し</w:t>
      </w:r>
      <w:r>
        <w:rPr>
          <w:rFonts w:hint="eastAsia"/>
        </w:rPr>
        <w:t>たもので</w:t>
      </w:r>
      <w:r w:rsidR="00C06FA0">
        <w:rPr>
          <w:rFonts w:hint="eastAsia"/>
        </w:rPr>
        <w:t>ある</w:t>
      </w:r>
      <w:r>
        <w:rPr>
          <w:rFonts w:hint="eastAsia"/>
        </w:rPr>
        <w:t>。</w:t>
      </w:r>
      <w:r w:rsidR="00213F90">
        <w:rPr>
          <w:rFonts w:hint="eastAsia"/>
        </w:rPr>
        <w:t>事業概要は下記</w:t>
      </w:r>
      <w:r w:rsidR="00213F90">
        <w:rPr>
          <w:rFonts w:hint="eastAsia"/>
        </w:rPr>
        <w:t>URL</w:t>
      </w:r>
      <w:r>
        <w:rPr>
          <w:rFonts w:hint="eastAsia"/>
        </w:rPr>
        <w:t>に示してある。</w:t>
      </w:r>
    </w:p>
    <w:p w:rsidR="00213F90" w:rsidRDefault="00213F90" w:rsidP="00213F90">
      <w:pPr>
        <w:ind w:left="210" w:hangingChars="100" w:hanging="210"/>
      </w:pPr>
      <w:r>
        <w:rPr>
          <w:rFonts w:hint="eastAsia"/>
        </w:rPr>
        <w:t xml:space="preserve">　　　</w:t>
      </w:r>
      <w:hyperlink r:id="rId9" w:history="1">
        <w:r w:rsidRPr="005A46D9">
          <w:rPr>
            <w:rStyle w:val="a6"/>
            <w:rFonts w:hint="eastAsia"/>
          </w:rPr>
          <w:t>http://www.soc.titech.ac.jp/~soc-entre/index.html</w:t>
        </w:r>
      </w:hyperlink>
      <w:r>
        <w:rPr>
          <w:rFonts w:hint="eastAsia"/>
        </w:rPr>
        <w:t xml:space="preserve"> </w:t>
      </w:r>
      <w:r>
        <w:rPr>
          <w:rFonts w:hint="eastAsia"/>
        </w:rPr>
        <w:t xml:space="preserve">　</w:t>
      </w:r>
    </w:p>
    <w:p w:rsidR="008F2D3B" w:rsidRDefault="008F2D3B" w:rsidP="008F2D3B">
      <w:pPr>
        <w:ind w:firstLineChars="171" w:firstLine="359"/>
      </w:pPr>
      <w:r>
        <w:rPr>
          <w:rFonts w:hint="eastAsia"/>
        </w:rPr>
        <w:t>この</w:t>
      </w:r>
      <w:r w:rsidR="00213F90">
        <w:rPr>
          <w:rFonts w:hint="eastAsia"/>
        </w:rPr>
        <w:t>文部科学省の事業は</w:t>
      </w:r>
      <w:r>
        <w:rPr>
          <w:rFonts w:hint="eastAsia"/>
        </w:rPr>
        <w:t>2010</w:t>
      </w:r>
      <w:r>
        <w:rPr>
          <w:rFonts w:hint="eastAsia"/>
        </w:rPr>
        <w:t>年</w:t>
      </w:r>
      <w:r>
        <w:rPr>
          <w:rFonts w:hint="eastAsia"/>
        </w:rPr>
        <w:t>3</w:t>
      </w:r>
      <w:r>
        <w:rPr>
          <w:rFonts w:hint="eastAsia"/>
        </w:rPr>
        <w:t>月に</w:t>
      </w:r>
      <w:r w:rsidR="00213F90">
        <w:rPr>
          <w:rFonts w:hint="eastAsia"/>
        </w:rPr>
        <w:t>終了し</w:t>
      </w:r>
      <w:r>
        <w:rPr>
          <w:rFonts w:hint="eastAsia"/>
        </w:rPr>
        <w:t>ため、この事業を継続するためには、新しい枠組みが求められた。</w:t>
      </w:r>
    </w:p>
    <w:p w:rsidR="006F7907" w:rsidRDefault="006F7907" w:rsidP="008F2D3B">
      <w:pPr>
        <w:ind w:firstLineChars="171" w:firstLine="359"/>
      </w:pPr>
    </w:p>
    <w:p w:rsidR="008F2D3B" w:rsidRDefault="008F2D3B" w:rsidP="008F2D3B">
      <w:pPr>
        <w:ind w:firstLineChars="171" w:firstLine="359"/>
      </w:pPr>
      <w:r>
        <w:rPr>
          <w:rFonts w:hint="eastAsia"/>
        </w:rPr>
        <w:t>そこで、</w:t>
      </w:r>
      <w:r w:rsidR="00213F90">
        <w:rPr>
          <w:rFonts w:hint="eastAsia"/>
        </w:rPr>
        <w:t>留学生への社会起業ビジネスプラン</w:t>
      </w:r>
      <w:r w:rsidR="00C06FA0">
        <w:rPr>
          <w:rFonts w:hint="eastAsia"/>
        </w:rPr>
        <w:t>・コンペティション</w:t>
      </w:r>
      <w:r w:rsidR="00213F90">
        <w:rPr>
          <w:rFonts w:hint="eastAsia"/>
        </w:rPr>
        <w:t>の継続を意図して、新たに特定非営利活動法人（</w:t>
      </w:r>
      <w:r w:rsidR="00213F90">
        <w:rPr>
          <w:rFonts w:hint="eastAsia"/>
        </w:rPr>
        <w:t>NPO</w:t>
      </w:r>
      <w:r w:rsidR="00213F90">
        <w:rPr>
          <w:rFonts w:hint="eastAsia"/>
        </w:rPr>
        <w:t>法人）として「国際社会起業サポートセンター（</w:t>
      </w:r>
      <w:r w:rsidR="00213F90">
        <w:rPr>
          <w:rFonts w:hint="eastAsia"/>
        </w:rPr>
        <w:t>ICSE</w:t>
      </w:r>
      <w:r w:rsidR="00213F90">
        <w:rPr>
          <w:rFonts w:hint="eastAsia"/>
        </w:rPr>
        <w:t>）」を</w:t>
      </w:r>
      <w:r w:rsidR="00213F90">
        <w:rPr>
          <w:rFonts w:hint="eastAsia"/>
        </w:rPr>
        <w:t>2009</w:t>
      </w:r>
      <w:r w:rsidR="00213F90">
        <w:rPr>
          <w:rFonts w:hint="eastAsia"/>
        </w:rPr>
        <w:t>年</w:t>
      </w:r>
      <w:r w:rsidR="00213F90">
        <w:rPr>
          <w:rFonts w:hint="eastAsia"/>
        </w:rPr>
        <w:t>4</w:t>
      </w:r>
      <w:r w:rsidR="00213F90">
        <w:rPr>
          <w:rFonts w:hint="eastAsia"/>
        </w:rPr>
        <w:t>月</w:t>
      </w:r>
      <w:r w:rsidR="00213F90">
        <w:rPr>
          <w:rFonts w:hint="eastAsia"/>
        </w:rPr>
        <w:t>10</w:t>
      </w:r>
      <w:r w:rsidR="00213F90">
        <w:rPr>
          <w:rFonts w:hint="eastAsia"/>
        </w:rPr>
        <w:t>日に設立し、同事業を東京工業大学に限定せずに広く留学生に声をかけ、</w:t>
      </w:r>
      <w:r w:rsidR="00C06FA0">
        <w:rPr>
          <w:rFonts w:hint="eastAsia"/>
        </w:rPr>
        <w:t>コンペティション</w:t>
      </w:r>
      <w:r w:rsidR="00213F90">
        <w:rPr>
          <w:rFonts w:hint="eastAsia"/>
        </w:rPr>
        <w:t>を</w:t>
      </w:r>
      <w:r w:rsidR="00FA321C">
        <w:rPr>
          <w:rFonts w:hint="eastAsia"/>
        </w:rPr>
        <w:t>実施</w:t>
      </w:r>
      <w:r w:rsidR="00213F90">
        <w:rPr>
          <w:rFonts w:hint="eastAsia"/>
        </w:rPr>
        <w:t>することにした。</w:t>
      </w:r>
      <w:r>
        <w:rPr>
          <w:rFonts w:hint="eastAsia"/>
        </w:rPr>
        <w:t>また、ビジネスプランを作成することに</w:t>
      </w:r>
      <w:r w:rsidR="00BA1ABF">
        <w:rPr>
          <w:rFonts w:hint="eastAsia"/>
        </w:rPr>
        <w:t>留まらず</w:t>
      </w:r>
      <w:r>
        <w:rPr>
          <w:rFonts w:hint="eastAsia"/>
        </w:rPr>
        <w:t>、実際に実現するための支援も事業に含めることになった。</w:t>
      </w:r>
    </w:p>
    <w:p w:rsidR="00213F90" w:rsidRDefault="00213F90" w:rsidP="008F2D3B">
      <w:pPr>
        <w:ind w:firstLineChars="171" w:firstLine="359"/>
      </w:pPr>
      <w:r>
        <w:rPr>
          <w:rFonts w:hint="eastAsia"/>
        </w:rPr>
        <w:t>ICSE</w:t>
      </w:r>
      <w:r>
        <w:rPr>
          <w:rFonts w:hint="eastAsia"/>
        </w:rPr>
        <w:t>の役員および会員は、ベンチャー企業に対する金融的支援に関する豊富な実務経験者、国際協力分野における実務・研究教育経験者、投資ファンドの代表者、経営コンサルタントを始め、社会的起業に関心をもつ多彩な人材で</w:t>
      </w:r>
      <w:r w:rsidR="008F2D3B">
        <w:rPr>
          <w:rFonts w:hint="eastAsia"/>
        </w:rPr>
        <w:t>あり、役員は下記のようなメンバー構成となっている</w:t>
      </w:r>
      <w:r>
        <w:rPr>
          <w:rFonts w:hint="eastAsia"/>
        </w:rPr>
        <w:t>。</w:t>
      </w:r>
    </w:p>
    <w:p w:rsidR="006F7907" w:rsidRDefault="006F7907" w:rsidP="006F7907">
      <w:pPr>
        <w:pStyle w:val="a5"/>
        <w:ind w:leftChars="257" w:left="540"/>
      </w:pPr>
      <w:r>
        <w:rPr>
          <w:rFonts w:hint="eastAsia"/>
        </w:rPr>
        <w:t>理事長</w:t>
      </w:r>
      <w:r>
        <w:rPr>
          <w:rFonts w:hint="eastAsia"/>
        </w:rPr>
        <w:t xml:space="preserve">  </w:t>
      </w:r>
      <w:r>
        <w:rPr>
          <w:rFonts w:hint="eastAsia"/>
        </w:rPr>
        <w:t xml:space="preserve">　渡邊</w:t>
      </w:r>
      <w:r>
        <w:rPr>
          <w:rFonts w:hint="eastAsia"/>
        </w:rPr>
        <w:t xml:space="preserve"> </w:t>
      </w:r>
      <w:r>
        <w:rPr>
          <w:rFonts w:hint="eastAsia"/>
        </w:rPr>
        <w:t>孝</w:t>
      </w:r>
      <w:r>
        <w:rPr>
          <w:rFonts w:hint="eastAsia"/>
        </w:rPr>
        <w:t xml:space="preserve"> </w:t>
      </w:r>
      <w:r>
        <w:rPr>
          <w:rFonts w:hint="eastAsia"/>
        </w:rPr>
        <w:t xml:space="preserve">　　（芝浦工業大学工学マネジメント研究科　元銀行勤務）</w:t>
      </w:r>
    </w:p>
    <w:p w:rsidR="006F7907" w:rsidRDefault="006F7907" w:rsidP="006F7907">
      <w:pPr>
        <w:pStyle w:val="a5"/>
        <w:ind w:leftChars="257" w:left="540"/>
      </w:pPr>
      <w:r>
        <w:rPr>
          <w:rFonts w:hint="eastAsia"/>
        </w:rPr>
        <w:t>常務理事</w:t>
      </w:r>
      <w:r>
        <w:rPr>
          <w:rFonts w:hint="eastAsia"/>
        </w:rPr>
        <w:t xml:space="preserve">  </w:t>
      </w:r>
      <w:r>
        <w:rPr>
          <w:rFonts w:hint="eastAsia"/>
        </w:rPr>
        <w:t>井上</w:t>
      </w:r>
      <w:r>
        <w:rPr>
          <w:rFonts w:hint="eastAsia"/>
        </w:rPr>
        <w:t xml:space="preserve"> </w:t>
      </w:r>
      <w:r>
        <w:rPr>
          <w:rFonts w:hint="eastAsia"/>
        </w:rPr>
        <w:t>和雄</w:t>
      </w:r>
      <w:r>
        <w:rPr>
          <w:rFonts w:hint="eastAsia"/>
        </w:rPr>
        <w:t xml:space="preserve"> </w:t>
      </w:r>
      <w:r>
        <w:rPr>
          <w:rFonts w:hint="eastAsia"/>
        </w:rPr>
        <w:t xml:space="preserve">　（元ユニセフ）</w:t>
      </w:r>
    </w:p>
    <w:p w:rsidR="006F7907" w:rsidRDefault="006F7907" w:rsidP="006F7907">
      <w:pPr>
        <w:pStyle w:val="a5"/>
        <w:ind w:leftChars="257" w:left="540"/>
      </w:pPr>
      <w:r>
        <w:rPr>
          <w:rFonts w:hint="eastAsia"/>
        </w:rPr>
        <w:t>理事</w:t>
      </w:r>
      <w:r>
        <w:rPr>
          <w:rFonts w:hint="eastAsia"/>
        </w:rPr>
        <w:t xml:space="preserve"> </w:t>
      </w:r>
      <w:r>
        <w:rPr>
          <w:rFonts w:hint="eastAsia"/>
        </w:rPr>
        <w:t xml:space="preserve">　　</w:t>
      </w:r>
      <w:r>
        <w:rPr>
          <w:rFonts w:hint="eastAsia"/>
        </w:rPr>
        <w:t xml:space="preserve"> </w:t>
      </w:r>
      <w:r>
        <w:rPr>
          <w:rFonts w:hint="eastAsia"/>
        </w:rPr>
        <w:t>阿部</w:t>
      </w:r>
      <w:r>
        <w:rPr>
          <w:rFonts w:hint="eastAsia"/>
        </w:rPr>
        <w:t xml:space="preserve"> </w:t>
      </w:r>
      <w:r>
        <w:rPr>
          <w:rFonts w:hint="eastAsia"/>
        </w:rPr>
        <w:t>直也</w:t>
      </w:r>
      <w:r>
        <w:rPr>
          <w:rFonts w:hint="eastAsia"/>
        </w:rPr>
        <w:t xml:space="preserve"> </w:t>
      </w:r>
      <w:r>
        <w:rPr>
          <w:rFonts w:hint="eastAsia"/>
        </w:rPr>
        <w:t xml:space="preserve">　（東京工業大学国際開発工学専攻）</w:t>
      </w:r>
    </w:p>
    <w:p w:rsidR="006F7907" w:rsidRDefault="006F7907" w:rsidP="006F7907">
      <w:pPr>
        <w:pStyle w:val="a5"/>
        <w:ind w:leftChars="257" w:left="540"/>
      </w:pPr>
      <w:r>
        <w:rPr>
          <w:rFonts w:hint="eastAsia"/>
        </w:rPr>
        <w:t>理事</w:t>
      </w:r>
      <w:r>
        <w:rPr>
          <w:rFonts w:hint="eastAsia"/>
        </w:rPr>
        <w:t xml:space="preserve"> </w:t>
      </w:r>
      <w:r>
        <w:rPr>
          <w:rFonts w:hint="eastAsia"/>
        </w:rPr>
        <w:t xml:space="preserve">　　</w:t>
      </w:r>
      <w:r>
        <w:rPr>
          <w:rFonts w:hint="eastAsia"/>
        </w:rPr>
        <w:t xml:space="preserve"> </w:t>
      </w:r>
      <w:r>
        <w:rPr>
          <w:rFonts w:hint="eastAsia"/>
        </w:rPr>
        <w:t>百合本</w:t>
      </w:r>
      <w:r>
        <w:rPr>
          <w:rFonts w:hint="eastAsia"/>
        </w:rPr>
        <w:t xml:space="preserve"> </w:t>
      </w:r>
      <w:r>
        <w:rPr>
          <w:rFonts w:hint="eastAsia"/>
        </w:rPr>
        <w:t>安彦</w:t>
      </w:r>
      <w:r>
        <w:rPr>
          <w:rFonts w:hint="eastAsia"/>
        </w:rPr>
        <w:t xml:space="preserve"> </w:t>
      </w:r>
      <w:r>
        <w:rPr>
          <w:rFonts w:hint="eastAsia"/>
        </w:rPr>
        <w:t>（グローバルブレイン（株）　ベンチャーキャピタル）</w:t>
      </w:r>
    </w:p>
    <w:p w:rsidR="006F7907" w:rsidRDefault="006F7907" w:rsidP="006F7907">
      <w:pPr>
        <w:pStyle w:val="a5"/>
        <w:ind w:leftChars="257" w:left="540"/>
      </w:pPr>
      <w:r>
        <w:rPr>
          <w:rFonts w:hint="eastAsia"/>
        </w:rPr>
        <w:t>理事　　　松下</w:t>
      </w:r>
      <w:r>
        <w:rPr>
          <w:rFonts w:hint="eastAsia"/>
        </w:rPr>
        <w:t xml:space="preserve"> </w:t>
      </w:r>
      <w:r>
        <w:rPr>
          <w:rFonts w:hint="eastAsia"/>
        </w:rPr>
        <w:t>博宣</w:t>
      </w:r>
      <w:r>
        <w:rPr>
          <w:rFonts w:hint="eastAsia"/>
        </w:rPr>
        <w:t xml:space="preserve"> </w:t>
      </w:r>
      <w:r>
        <w:rPr>
          <w:rFonts w:hint="eastAsia"/>
        </w:rPr>
        <w:t xml:space="preserve">　（東京農工大学技術経営研究科　コンサルタント）</w:t>
      </w:r>
    </w:p>
    <w:p w:rsidR="006F7907" w:rsidRDefault="006F7907" w:rsidP="006F7907">
      <w:pPr>
        <w:pStyle w:val="a5"/>
        <w:ind w:leftChars="257" w:left="540"/>
      </w:pPr>
      <w:r>
        <w:rPr>
          <w:rFonts w:hint="eastAsia"/>
        </w:rPr>
        <w:t>監事　　　杉浦</w:t>
      </w:r>
      <w:r>
        <w:rPr>
          <w:rFonts w:hint="eastAsia"/>
        </w:rPr>
        <w:t xml:space="preserve"> </w:t>
      </w:r>
      <w:r>
        <w:rPr>
          <w:rFonts w:hint="eastAsia"/>
        </w:rPr>
        <w:t>和彦</w:t>
      </w:r>
      <w:r>
        <w:rPr>
          <w:rFonts w:hint="eastAsia"/>
        </w:rPr>
        <w:t xml:space="preserve"> </w:t>
      </w:r>
      <w:r>
        <w:rPr>
          <w:rFonts w:hint="eastAsia"/>
        </w:rPr>
        <w:t xml:space="preserve">　（テレ･プラニング･インターナショナル（株））</w:t>
      </w:r>
    </w:p>
    <w:p w:rsidR="006F7907" w:rsidRPr="00791668" w:rsidRDefault="006F7907" w:rsidP="006F7907">
      <w:pPr>
        <w:pStyle w:val="a5"/>
        <w:numPr>
          <w:ilvl w:val="0"/>
          <w:numId w:val="2"/>
        </w:numPr>
        <w:ind w:leftChars="0"/>
        <w:jc w:val="center"/>
        <w:rPr>
          <w:b/>
          <w:sz w:val="24"/>
        </w:rPr>
      </w:pPr>
      <w:r>
        <w:br w:type="page"/>
      </w:r>
      <w:r w:rsidRPr="00791668">
        <w:rPr>
          <w:rFonts w:hint="eastAsia"/>
          <w:b/>
          <w:sz w:val="24"/>
        </w:rPr>
        <w:lastRenderedPageBreak/>
        <w:t>事業の概要</w:t>
      </w:r>
    </w:p>
    <w:p w:rsidR="00791668" w:rsidRDefault="00791668" w:rsidP="002E75EA">
      <w:pPr>
        <w:ind w:firstLineChars="171" w:firstLine="359"/>
      </w:pPr>
    </w:p>
    <w:p w:rsidR="002E75EA" w:rsidRDefault="002E75EA" w:rsidP="002E75EA">
      <w:pPr>
        <w:ind w:firstLineChars="171" w:firstLine="359"/>
      </w:pPr>
      <w:r>
        <w:rPr>
          <w:rFonts w:hint="eastAsia"/>
        </w:rPr>
        <w:t>社会起業ビジネスプランの募集を行い、優秀なプランに賞金を出す。近年、日本</w:t>
      </w:r>
      <w:r w:rsidR="00BA1ABF">
        <w:rPr>
          <w:rFonts w:hint="eastAsia"/>
        </w:rPr>
        <w:t>語</w:t>
      </w:r>
      <w:r>
        <w:rPr>
          <w:rFonts w:hint="eastAsia"/>
        </w:rPr>
        <w:t>ができなくても履修可能な国際コースが多くの大学に導入され、日本語に不慣れな留学生も</w:t>
      </w:r>
      <w:r w:rsidR="00897ABD">
        <w:rPr>
          <w:rFonts w:hint="eastAsia"/>
        </w:rPr>
        <w:t>多く、</w:t>
      </w:r>
      <w:r w:rsidR="00FE76B9">
        <w:rPr>
          <w:rFonts w:hint="eastAsia"/>
        </w:rPr>
        <w:t>英語が基本となって</w:t>
      </w:r>
      <w:r w:rsidR="00C06FA0">
        <w:rPr>
          <w:rFonts w:hint="eastAsia"/>
        </w:rPr>
        <w:t>いる</w:t>
      </w:r>
      <w:r w:rsidR="00FE76B9">
        <w:rPr>
          <w:rFonts w:hint="eastAsia"/>
        </w:rPr>
        <w:t>ことから、この事業は英語を共通言語</w:t>
      </w:r>
      <w:r w:rsidR="00FA321C">
        <w:rPr>
          <w:rFonts w:hint="eastAsia"/>
        </w:rPr>
        <w:t>と</w:t>
      </w:r>
      <w:r w:rsidR="00FE76B9">
        <w:rPr>
          <w:rFonts w:hint="eastAsia"/>
        </w:rPr>
        <w:t>して進めた。</w:t>
      </w:r>
      <w:r w:rsidR="00A56148">
        <w:rPr>
          <w:rFonts w:hint="eastAsia"/>
        </w:rPr>
        <w:t>日本</w:t>
      </w:r>
      <w:r w:rsidR="00C059BF">
        <w:rPr>
          <w:rFonts w:hint="eastAsia"/>
        </w:rPr>
        <w:t>人</w:t>
      </w:r>
      <w:r w:rsidR="00A56148">
        <w:rPr>
          <w:rFonts w:hint="eastAsia"/>
        </w:rPr>
        <w:t>学生も英語でのプレゼンテーションを原則としている。</w:t>
      </w:r>
    </w:p>
    <w:p w:rsidR="00FE76B9" w:rsidRPr="00FE76B9" w:rsidRDefault="00FE76B9" w:rsidP="002E75EA">
      <w:pPr>
        <w:ind w:firstLineChars="171" w:firstLine="359"/>
      </w:pPr>
    </w:p>
    <w:p w:rsidR="00145529" w:rsidRPr="00195EE6" w:rsidRDefault="00145529" w:rsidP="006F7907">
      <w:pPr>
        <w:rPr>
          <w:rFonts w:asciiTheme="majorEastAsia" w:eastAsiaTheme="majorEastAsia" w:hAnsiTheme="majorEastAsia"/>
        </w:rPr>
      </w:pPr>
      <w:r w:rsidRPr="00195EE6">
        <w:rPr>
          <w:rFonts w:asciiTheme="majorEastAsia" w:eastAsiaTheme="majorEastAsia" w:hAnsiTheme="majorEastAsia" w:hint="eastAsia"/>
        </w:rPr>
        <w:t>１．オリエンテーション</w:t>
      </w:r>
      <w:r w:rsidR="00F60FE8">
        <w:rPr>
          <w:rFonts w:asciiTheme="majorEastAsia" w:eastAsiaTheme="majorEastAsia" w:hAnsiTheme="majorEastAsia" w:hint="eastAsia"/>
        </w:rPr>
        <w:t>（１）</w:t>
      </w:r>
    </w:p>
    <w:p w:rsidR="00024BAE" w:rsidRDefault="006F7907" w:rsidP="006F7907">
      <w:pPr>
        <w:ind w:firstLineChars="171" w:firstLine="359"/>
        <w:rPr>
          <w:noProof/>
        </w:rPr>
      </w:pPr>
      <w:r>
        <w:rPr>
          <w:rFonts w:hint="eastAsia"/>
          <w:noProof/>
        </w:rPr>
        <w:t>コンペティションの趣旨を広報し、</w:t>
      </w:r>
      <w:r w:rsidR="00A56148">
        <w:rPr>
          <w:rFonts w:hint="eastAsia"/>
          <w:noProof/>
        </w:rPr>
        <w:t>6</w:t>
      </w:r>
      <w:r w:rsidR="00A56148">
        <w:rPr>
          <w:rFonts w:hint="eastAsia"/>
          <w:noProof/>
        </w:rPr>
        <w:t>月</w:t>
      </w:r>
      <w:r w:rsidR="00A56148">
        <w:rPr>
          <w:rFonts w:hint="eastAsia"/>
          <w:noProof/>
        </w:rPr>
        <w:t>16</w:t>
      </w:r>
      <w:r w:rsidR="00A56148">
        <w:rPr>
          <w:rFonts w:hint="eastAsia"/>
          <w:noProof/>
        </w:rPr>
        <w:t>日</w:t>
      </w:r>
      <w:r w:rsidR="00145529">
        <w:rPr>
          <w:rFonts w:hint="eastAsia"/>
          <w:noProof/>
        </w:rPr>
        <w:t>(</w:t>
      </w:r>
      <w:r w:rsidR="00A56148">
        <w:rPr>
          <w:rFonts w:hint="eastAsia"/>
          <w:noProof/>
        </w:rPr>
        <w:t>土</w:t>
      </w:r>
      <w:r w:rsidR="00A56148">
        <w:rPr>
          <w:rFonts w:hint="eastAsia"/>
          <w:noProof/>
        </w:rPr>
        <w:t>)</w:t>
      </w:r>
      <w:r w:rsidR="00145529">
        <w:rPr>
          <w:rFonts w:hint="eastAsia"/>
          <w:noProof/>
        </w:rPr>
        <w:t>の</w:t>
      </w:r>
      <w:r w:rsidR="00A56148">
        <w:rPr>
          <w:rFonts w:hint="eastAsia"/>
          <w:noProof/>
        </w:rPr>
        <w:t>午後</w:t>
      </w:r>
      <w:r w:rsidR="00145529">
        <w:rPr>
          <w:rFonts w:hint="eastAsia"/>
          <w:noProof/>
        </w:rPr>
        <w:t>に</w:t>
      </w:r>
      <w:r w:rsidR="00BA1ABF">
        <w:rPr>
          <w:rFonts w:hint="eastAsia"/>
          <w:noProof/>
        </w:rPr>
        <w:t>東急</w:t>
      </w:r>
      <w:r w:rsidR="00145529">
        <w:rPr>
          <w:rFonts w:hint="eastAsia"/>
          <w:noProof/>
        </w:rPr>
        <w:t>目黒線大岡山駅前の</w:t>
      </w:r>
      <w:r w:rsidR="00145529" w:rsidRPr="00145529">
        <w:rPr>
          <w:rFonts w:hint="eastAsia"/>
          <w:noProof/>
        </w:rPr>
        <w:t>東工大蔵前会館</w:t>
      </w:r>
      <w:r w:rsidR="00145529">
        <w:rPr>
          <w:rFonts w:hint="eastAsia"/>
          <w:noProof/>
        </w:rPr>
        <w:t>「</w:t>
      </w:r>
      <w:r w:rsidR="00145529" w:rsidRPr="00145529">
        <w:rPr>
          <w:rFonts w:hint="eastAsia"/>
          <w:noProof/>
        </w:rPr>
        <w:t>ロイ</w:t>
      </w:r>
      <w:r w:rsidR="00BA1ABF">
        <w:rPr>
          <w:rFonts w:hint="eastAsia"/>
          <w:noProof/>
        </w:rPr>
        <w:t>ア</w:t>
      </w:r>
      <w:r w:rsidR="00145529" w:rsidRPr="00145529">
        <w:rPr>
          <w:rFonts w:hint="eastAsia"/>
          <w:noProof/>
        </w:rPr>
        <w:t>ルブルーホール</w:t>
      </w:r>
      <w:r w:rsidR="00145529">
        <w:rPr>
          <w:rFonts w:hint="eastAsia"/>
          <w:noProof/>
        </w:rPr>
        <w:t>」において、オリエンテーションを行った。当日のプログラムは下記の通りである。</w:t>
      </w:r>
    </w:p>
    <w:p w:rsidR="00A56148" w:rsidRPr="00A56148" w:rsidRDefault="00A56148" w:rsidP="00A56148">
      <w:pPr>
        <w:jc w:val="center"/>
        <w:rPr>
          <w:rFonts w:ascii="Palatino Linotype" w:hAnsi="Palatino Linotype"/>
          <w:b/>
          <w:sz w:val="24"/>
          <w14:shadow w14:blurRad="50800" w14:dist="38100" w14:dir="2700000" w14:sx="100000" w14:sy="100000" w14:kx="0" w14:ky="0" w14:algn="tl">
            <w14:srgbClr w14:val="000000">
              <w14:alpha w14:val="60000"/>
            </w14:srgbClr>
          </w14:shadow>
        </w:rPr>
      </w:pPr>
      <w:r>
        <w:rPr>
          <w:rFonts w:ascii="Palatino Linotype" w:hAnsi="Palatino Linotype" w:hint="eastAsia"/>
          <w:b/>
          <w:sz w:val="24"/>
          <w14:shadow w14:blurRad="50800" w14:dist="38100" w14:dir="2700000" w14:sx="100000" w14:sy="100000" w14:kx="0" w14:ky="0" w14:algn="tl">
            <w14:srgbClr w14:val="000000">
              <w14:alpha w14:val="60000"/>
            </w14:srgbClr>
          </w14:shadow>
        </w:rPr>
        <w:t xml:space="preserve">　　</w:t>
      </w:r>
      <w:r w:rsidRPr="00A56148">
        <w:rPr>
          <w:rFonts w:ascii="Palatino Linotype" w:hAnsi="Palatino Linotype" w:hint="eastAsia"/>
          <w:b/>
          <w:sz w:val="24"/>
          <w14:shadow w14:blurRad="50800" w14:dist="38100" w14:dir="2700000" w14:sx="100000" w14:sy="100000" w14:kx="0" w14:ky="0" w14:algn="tl">
            <w14:srgbClr w14:val="000000">
              <w14:alpha w14:val="60000"/>
            </w14:srgbClr>
          </w14:shadow>
        </w:rPr>
        <w:t>オリエンテーション・プログラム</w:t>
      </w:r>
    </w:p>
    <w:tbl>
      <w:tblPr>
        <w:tblW w:w="4070" w:type="pct"/>
        <w:tblInd w:w="648" w:type="dxa"/>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768"/>
        <w:gridCol w:w="6330"/>
      </w:tblGrid>
      <w:tr w:rsidR="00A56148" w:rsidRPr="00A56148" w:rsidTr="00C059BF">
        <w:trPr>
          <w:trHeight w:val="428"/>
        </w:trPr>
        <w:tc>
          <w:tcPr>
            <w:tcW w:w="541" w:type="pct"/>
            <w:shd w:val="clear" w:color="auto" w:fill="000080"/>
            <w:vAlign w:val="center"/>
          </w:tcPr>
          <w:p w:rsidR="00A56148" w:rsidRPr="00A56148" w:rsidRDefault="00A56148" w:rsidP="00A56148">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15</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00</w:t>
            </w:r>
          </w:p>
        </w:tc>
        <w:tc>
          <w:tcPr>
            <w:tcW w:w="4459" w:type="pct"/>
            <w:shd w:val="clear" w:color="auto" w:fill="FFFFFF"/>
            <w:vAlign w:val="center"/>
          </w:tcPr>
          <w:p w:rsidR="00A56148" w:rsidRPr="00A56148" w:rsidRDefault="00A56148" w:rsidP="00A56148">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rPr>
            </w:pPr>
            <w:r w:rsidRPr="00C059BF">
              <w:rPr>
                <w:rFonts w:ascii="Palatino Linotype" w:hAnsi="Palatino Linotype" w:hint="eastAsia"/>
                <w:b/>
                <w:sz w:val="20"/>
                <w:szCs w:val="20"/>
                <w14:shadow w14:blurRad="50800" w14:dist="38100" w14:dir="2700000" w14:sx="100000" w14:sy="100000" w14:kx="0" w14:ky="0" w14:algn="tl">
                  <w14:srgbClr w14:val="000000">
                    <w14:alpha w14:val="60000"/>
                  </w14:srgbClr>
                </w14:shadow>
              </w:rPr>
              <w:t>開会のあいさつ</w:t>
            </w:r>
            <w:r w:rsidRPr="00A56148">
              <w:rPr>
                <w:rFonts w:ascii="Palatino Linotype" w:hAnsi="Palatino Linotype" w:hint="eastAsia"/>
                <w:b/>
                <w14:shadow w14:blurRad="50800" w14:dist="38100" w14:dir="2700000" w14:sx="100000" w14:sy="100000" w14:kx="0" w14:ky="0" w14:algn="tl">
                  <w14:srgbClr w14:val="000000">
                    <w14:alpha w14:val="60000"/>
                  </w14:srgbClr>
                </w14:shadow>
              </w:rPr>
              <w:t xml:space="preserve">　</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渡辺　孝</w:t>
            </w:r>
            <w:r w:rsidRPr="00A56148">
              <w:rPr>
                <w:rFonts w:ascii="Palatino Linotype" w:hAnsi="Palatino Linotype" w:hint="eastAsia"/>
                <w:b/>
                <w14:shadow w14:blurRad="50800" w14:dist="38100" w14:dir="2700000" w14:sx="100000" w14:sy="100000" w14:kx="0" w14:ky="0" w14:algn="tl">
                  <w14:srgbClr w14:val="000000">
                    <w14:alpha w14:val="60000"/>
                  </w14:srgbClr>
                </w14:shadow>
              </w:rPr>
              <w:t>（</w:t>
            </w:r>
            <w:r w:rsidRPr="00A56148">
              <w:rPr>
                <w:rFonts w:ascii="Palatino Linotype" w:hAnsi="Palatino Linotype" w:hint="eastAsia"/>
                <w:b/>
                <w14:shadow w14:blurRad="50800" w14:dist="38100" w14:dir="2700000" w14:sx="100000" w14:sy="100000" w14:kx="0" w14:ky="0" w14:algn="tl">
                  <w14:srgbClr w14:val="000000">
                    <w14:alpha w14:val="60000"/>
                  </w14:srgbClr>
                </w14:shadow>
              </w:rPr>
              <w:t>ICSE</w:t>
            </w:r>
            <w:r w:rsidRPr="00A56148">
              <w:rPr>
                <w:rFonts w:ascii="Palatino Linotype" w:hAnsi="Palatino Linotype" w:hint="eastAsia"/>
                <w:b/>
                <w14:shadow w14:blurRad="50800" w14:dist="38100" w14:dir="2700000" w14:sx="100000" w14:sy="100000" w14:kx="0" w14:ky="0" w14:algn="tl">
                  <w14:srgbClr w14:val="000000">
                    <w14:alpha w14:val="60000"/>
                  </w14:srgbClr>
                </w14:shadow>
              </w:rPr>
              <w:t xml:space="preserve">　理事長）</w:t>
            </w:r>
          </w:p>
        </w:tc>
      </w:tr>
      <w:tr w:rsidR="00A56148" w:rsidRPr="00A56148" w:rsidTr="00C059BF">
        <w:trPr>
          <w:trHeight w:val="1257"/>
        </w:trPr>
        <w:tc>
          <w:tcPr>
            <w:tcW w:w="541" w:type="pct"/>
            <w:shd w:val="clear" w:color="auto" w:fill="000080"/>
          </w:tcPr>
          <w:p w:rsidR="00A56148" w:rsidRPr="00A56148" w:rsidRDefault="00A56148" w:rsidP="00A56148">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15</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10</w:t>
            </w:r>
          </w:p>
        </w:tc>
        <w:tc>
          <w:tcPr>
            <w:tcW w:w="4459" w:type="pct"/>
            <w:shd w:val="clear" w:color="auto" w:fill="FFFFFF"/>
          </w:tcPr>
          <w:p w:rsidR="00A56148" w:rsidRPr="00A56148" w:rsidRDefault="00A56148" w:rsidP="00A56148">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rPr>
            </w:pPr>
            <w:r w:rsidRPr="00A56148">
              <w:rPr>
                <w:rFonts w:ascii="Palatino Linotype" w:hAnsi="Palatino Linotype" w:hint="eastAsia"/>
                <w:b/>
                <w14:shadow w14:blurRad="50800" w14:dist="38100" w14:dir="2700000" w14:sx="100000" w14:sy="100000" w14:kx="0" w14:ky="0" w14:algn="tl">
                  <w14:srgbClr w14:val="000000">
                    <w14:alpha w14:val="60000"/>
                  </w14:srgbClr>
                </w14:shadow>
              </w:rPr>
              <w:t>基調講演</w:t>
            </w:r>
          </w:p>
          <w:p w:rsidR="00A56148" w:rsidRPr="00C059BF" w:rsidRDefault="00A56148" w:rsidP="00A56148">
            <w:pPr>
              <w:spacing w:line="360" w:lineRule="exact"/>
              <w:jc w:val="center"/>
              <w:rPr>
                <w:rFonts w:ascii="Palatino Linotype" w:hAnsi="Palatino Linotype"/>
                <w:b/>
                <w:szCs w:val="21"/>
                <w14:shadow w14:blurRad="50800" w14:dist="38100" w14:dir="2700000" w14:sx="100000" w14:sy="100000" w14:kx="0" w14:ky="0" w14:algn="tl">
                  <w14:srgbClr w14:val="000000">
                    <w14:alpha w14:val="60000"/>
                  </w14:srgbClr>
                </w14:shadow>
              </w:rPr>
            </w:pPr>
            <w:r w:rsidRPr="00A56148">
              <w:rPr>
                <w:rFonts w:ascii="Palatino Linotype" w:hAnsi="Palatino Linotype" w:hint="eastAsia"/>
                <w:b/>
                <w:sz w:val="32"/>
                <w:szCs w:val="32"/>
                <w14:shadow w14:blurRad="50800" w14:dist="38100" w14:dir="2700000" w14:sx="100000" w14:sy="100000" w14:kx="0" w14:ky="0" w14:algn="tl">
                  <w14:srgbClr w14:val="000000">
                    <w14:alpha w14:val="60000"/>
                  </w14:srgbClr>
                </w14:shadow>
              </w:rPr>
              <w:t xml:space="preserve"> </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「飲料水危機を救う天水利用」</w:t>
            </w:r>
          </w:p>
          <w:p w:rsidR="00A56148" w:rsidRPr="00C059BF" w:rsidRDefault="00A56148" w:rsidP="00A56148">
            <w:pPr>
              <w:spacing w:line="360" w:lineRule="exact"/>
              <w:jc w:val="center"/>
              <w:rPr>
                <w:rFonts w:ascii="Palatino Linotype" w:hAnsi="Palatino Linotype"/>
                <w:b/>
                <w:szCs w:val="21"/>
                <w14:shadow w14:blurRad="50800" w14:dist="38100" w14:dir="2700000" w14:sx="100000" w14:sy="100000" w14:kx="0" w14:ky="0" w14:algn="tl">
                  <w14:srgbClr w14:val="000000">
                    <w14:alpha w14:val="60000"/>
                  </w14:srgbClr>
                </w14:shadow>
              </w:rPr>
            </w:pP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天水イノベーションが人類を幸福に</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w:t>
            </w:r>
          </w:p>
          <w:p w:rsidR="00A56148" w:rsidRPr="00C059BF" w:rsidRDefault="00A56148" w:rsidP="00A56148">
            <w:pPr>
              <w:spacing w:line="300" w:lineRule="auto"/>
              <w:jc w:val="center"/>
              <w:rPr>
                <w:rFonts w:ascii="Palatino Linotype" w:hAnsi="Palatino Linotype"/>
                <w:b/>
                <w:color w:val="C00000"/>
                <w:sz w:val="22"/>
                <w:szCs w:val="22"/>
                <w14:shadow w14:blurRad="50800" w14:dist="38100" w14:dir="2700000" w14:sx="100000" w14:sy="100000" w14:kx="0" w14:ky="0" w14:algn="tl">
                  <w14:srgbClr w14:val="000000">
                    <w14:alpha w14:val="60000"/>
                  </w14:srgbClr>
                </w14:shadow>
              </w:rPr>
            </w:pPr>
            <w:r w:rsidRPr="00C059BF">
              <w:rPr>
                <w:rFonts w:ascii="Palatino Linotype" w:hAnsi="Palatino Linotype" w:hint="eastAsia"/>
                <w:b/>
                <w:color w:val="C00000"/>
                <w:sz w:val="22"/>
                <w:szCs w:val="22"/>
                <w14:shadow w14:blurRad="50800" w14:dist="38100" w14:dir="2700000" w14:sx="100000" w14:sy="100000" w14:kx="0" w14:ky="0" w14:algn="tl">
                  <w14:srgbClr w14:val="000000">
                    <w14:alpha w14:val="60000"/>
                  </w14:srgbClr>
                </w14:shadow>
              </w:rPr>
              <w:t>雨水博士　村瀬　誠</w:t>
            </w:r>
          </w:p>
          <w:p w:rsidR="00A56148" w:rsidRPr="00C059BF" w:rsidRDefault="00A56148" w:rsidP="00A56148">
            <w:pPr>
              <w:spacing w:line="300" w:lineRule="auto"/>
              <w:jc w:val="center"/>
              <w:rPr>
                <w:rFonts w:ascii="Palatino Linotype" w:hAnsi="Palatino Linotype"/>
                <w:b/>
                <w:sz w:val="22"/>
                <w:szCs w:val="22"/>
                <w14:shadow w14:blurRad="50800" w14:dist="38100" w14:dir="2700000" w14:sx="100000" w14:sy="100000" w14:kx="0" w14:ky="0" w14:algn="tl">
                  <w14:srgbClr w14:val="000000">
                    <w14:alpha w14:val="60000"/>
                  </w14:srgbClr>
                </w14:shadow>
              </w:rPr>
            </w:pPr>
            <w:r w:rsidRPr="00C059BF">
              <w:rPr>
                <w:rFonts w:ascii="Palatino Linotype" w:hAnsi="Palatino Linotype" w:hint="eastAsia"/>
                <w:b/>
                <w:sz w:val="22"/>
                <w:szCs w:val="22"/>
                <w14:shadow w14:blurRad="50800" w14:dist="38100" w14:dir="2700000" w14:sx="100000" w14:sy="100000" w14:kx="0" w14:ky="0" w14:algn="tl">
                  <w14:srgbClr w14:val="000000">
                    <w14:alpha w14:val="60000"/>
                  </w14:srgbClr>
                </w14:shadow>
              </w:rPr>
              <w:t>天水研究所</w:t>
            </w:r>
            <w:r w:rsidRPr="00C059BF">
              <w:rPr>
                <w:rFonts w:ascii="Palatino Linotype" w:hAnsi="Palatino Linotype" w:hint="eastAsia"/>
                <w:b/>
                <w:sz w:val="22"/>
                <w:szCs w:val="22"/>
                <w14:shadow w14:blurRad="50800" w14:dist="38100" w14:dir="2700000" w14:sx="100000" w14:sy="100000" w14:kx="0" w14:ky="0" w14:algn="tl">
                  <w14:srgbClr w14:val="000000">
                    <w14:alpha w14:val="60000"/>
                  </w14:srgbClr>
                </w14:shadow>
              </w:rPr>
              <w:t>CEO</w:t>
            </w:r>
            <w:r w:rsidRPr="00C059BF">
              <w:rPr>
                <w:rFonts w:ascii="Palatino Linotype" w:hAnsi="Palatino Linotype" w:hint="eastAsia"/>
                <w:b/>
                <w:sz w:val="22"/>
                <w:szCs w:val="22"/>
                <w14:shadow w14:blurRad="50800" w14:dist="38100" w14:dir="2700000" w14:sx="100000" w14:sy="100000" w14:kx="0" w14:ky="0" w14:algn="tl">
                  <w14:srgbClr w14:val="000000">
                    <w14:alpha w14:val="60000"/>
                  </w14:srgbClr>
                </w14:shadow>
              </w:rPr>
              <w:t xml:space="preserve">　東邦大学薬学部客員教授</w:t>
            </w:r>
          </w:p>
        </w:tc>
      </w:tr>
      <w:tr w:rsidR="00A56148" w:rsidRPr="00A56148" w:rsidTr="00C059BF">
        <w:trPr>
          <w:trHeight w:val="1498"/>
        </w:trPr>
        <w:tc>
          <w:tcPr>
            <w:tcW w:w="541" w:type="pct"/>
            <w:shd w:val="clear" w:color="auto" w:fill="000080"/>
          </w:tcPr>
          <w:p w:rsidR="00A56148" w:rsidRPr="00A56148" w:rsidRDefault="00A56148" w:rsidP="00A56148">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16</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10</w:t>
            </w:r>
          </w:p>
        </w:tc>
        <w:tc>
          <w:tcPr>
            <w:tcW w:w="4459" w:type="pct"/>
            <w:shd w:val="clear" w:color="auto" w:fill="FFFFFF"/>
          </w:tcPr>
          <w:p w:rsidR="00A56148" w:rsidRPr="00C059BF" w:rsidRDefault="00A56148" w:rsidP="00A56148">
            <w:pPr>
              <w:spacing w:line="300" w:lineRule="auto"/>
              <w:jc w:val="center"/>
              <w:rPr>
                <w:rFonts w:ascii="Palatino Linotype" w:hAnsi="Palatino Linotype"/>
                <w:b/>
                <w:sz w:val="22"/>
                <w:szCs w:val="22"/>
                <w14:shadow w14:blurRad="50800" w14:dist="38100" w14:dir="2700000" w14:sx="100000" w14:sy="100000" w14:kx="0" w14:ky="0" w14:algn="tl">
                  <w14:srgbClr w14:val="000000">
                    <w14:alpha w14:val="60000"/>
                  </w14:srgbClr>
                </w14:shadow>
              </w:rPr>
            </w:pPr>
            <w:r w:rsidRPr="00C059BF">
              <w:rPr>
                <w:rFonts w:ascii="Palatino Linotype" w:hAnsi="Palatino Linotype" w:hint="eastAsia"/>
                <w:b/>
                <w:sz w:val="22"/>
                <w:szCs w:val="22"/>
                <w14:shadow w14:blurRad="50800" w14:dist="38100" w14:dir="2700000" w14:sx="100000" w14:sy="100000" w14:kx="0" w14:ky="0" w14:algn="tl">
                  <w14:srgbClr w14:val="000000">
                    <w14:alpha w14:val="60000"/>
                  </w14:srgbClr>
                </w14:shadow>
              </w:rPr>
              <w:t>社会的事業を成功させる方法</w:t>
            </w:r>
          </w:p>
          <w:p w:rsidR="00A56148" w:rsidRPr="00C059BF" w:rsidRDefault="00A56148" w:rsidP="00A56148">
            <w:pPr>
              <w:spacing w:line="300" w:lineRule="auto"/>
              <w:jc w:val="center"/>
              <w:rPr>
                <w:rFonts w:ascii="Palatino Linotype" w:hAnsi="Palatino Linotype"/>
                <w:b/>
                <w:color w:val="C00000"/>
                <w:sz w:val="22"/>
                <w:szCs w:val="22"/>
                <w14:shadow w14:blurRad="50800" w14:dist="38100" w14:dir="2700000" w14:sx="100000" w14:sy="100000" w14:kx="0" w14:ky="0" w14:algn="tl">
                  <w14:srgbClr w14:val="000000">
                    <w14:alpha w14:val="60000"/>
                  </w14:srgbClr>
                </w14:shadow>
              </w:rPr>
            </w:pPr>
            <w:r w:rsidRPr="00C059BF">
              <w:rPr>
                <w:rFonts w:ascii="Palatino Linotype" w:hAnsi="Palatino Linotype" w:hint="eastAsia"/>
                <w:b/>
                <w:color w:val="C00000"/>
                <w:sz w:val="22"/>
                <w:szCs w:val="22"/>
                <w14:shadow w14:blurRad="50800" w14:dist="38100" w14:dir="2700000" w14:sx="100000" w14:sy="100000" w14:kx="0" w14:ky="0" w14:algn="tl">
                  <w14:srgbClr w14:val="000000">
                    <w14:alpha w14:val="60000"/>
                  </w14:srgbClr>
                </w14:shadow>
              </w:rPr>
              <w:t>森本</w:t>
            </w:r>
            <w:r w:rsidRPr="00C059BF">
              <w:rPr>
                <w:rFonts w:ascii="Palatino Linotype" w:hAnsi="Palatino Linotype" w:hint="eastAsia"/>
                <w:b/>
                <w:color w:val="C00000"/>
                <w:sz w:val="22"/>
                <w:szCs w:val="22"/>
                <w14:shadow w14:blurRad="50800" w14:dist="38100" w14:dir="2700000" w14:sx="100000" w14:sy="100000" w14:kx="0" w14:ky="0" w14:algn="tl">
                  <w14:srgbClr w14:val="000000">
                    <w14:alpha w14:val="60000"/>
                  </w14:srgbClr>
                </w14:shadow>
              </w:rPr>
              <w:t xml:space="preserve"> </w:t>
            </w:r>
            <w:r w:rsidRPr="00C059BF">
              <w:rPr>
                <w:rFonts w:ascii="Palatino Linotype" w:hAnsi="Palatino Linotype" w:hint="eastAsia"/>
                <w:b/>
                <w:color w:val="C00000"/>
                <w:sz w:val="22"/>
                <w:szCs w:val="22"/>
                <w14:shadow w14:blurRad="50800" w14:dist="38100" w14:dir="2700000" w14:sx="100000" w14:sy="100000" w14:kx="0" w14:ky="0" w14:algn="tl">
                  <w14:srgbClr w14:val="000000">
                    <w14:alpha w14:val="60000"/>
                  </w14:srgbClr>
                </w14:shadow>
              </w:rPr>
              <w:t>晴久</w:t>
            </w:r>
          </w:p>
          <w:p w:rsidR="00A56148" w:rsidRPr="00C059BF" w:rsidRDefault="00A56148" w:rsidP="00A56148">
            <w:pPr>
              <w:spacing w:line="300" w:lineRule="auto"/>
              <w:jc w:val="center"/>
              <w:rPr>
                <w:rFonts w:ascii="Palatino Linotype" w:hAnsi="Palatino Linotype"/>
                <w:b/>
                <w:sz w:val="18"/>
                <w:szCs w:val="18"/>
                <w14:shadow w14:blurRad="50800" w14:dist="38100" w14:dir="2700000" w14:sx="100000" w14:sy="100000" w14:kx="0" w14:ky="0" w14:algn="tl">
                  <w14:srgbClr w14:val="000000">
                    <w14:alpha w14:val="60000"/>
                  </w14:srgbClr>
                </w14:shadow>
              </w:rPr>
            </w:pPr>
            <w:r w:rsidRPr="00C059BF">
              <w:rPr>
                <w:rFonts w:ascii="Palatino Linotype" w:hAnsi="Palatino Linotype" w:hint="eastAsia"/>
                <w:b/>
                <w:sz w:val="18"/>
                <w:szCs w:val="18"/>
                <w14:shadow w14:blurRad="50800" w14:dist="38100" w14:dir="2700000" w14:sx="100000" w14:sy="100000" w14:kx="0" w14:ky="0" w14:algn="tl">
                  <w14:srgbClr w14:val="000000">
                    <w14:alpha w14:val="60000"/>
                  </w14:srgbClr>
                </w14:shadow>
              </w:rPr>
              <w:t>アストリア・コンサルティング・グループ　マネジング・ディレクター</w:t>
            </w:r>
          </w:p>
        </w:tc>
      </w:tr>
      <w:tr w:rsidR="00A56148" w:rsidRPr="00A56148" w:rsidTr="00C059BF">
        <w:trPr>
          <w:trHeight w:val="406"/>
        </w:trPr>
        <w:tc>
          <w:tcPr>
            <w:tcW w:w="541" w:type="pct"/>
            <w:shd w:val="clear" w:color="auto" w:fill="000080"/>
            <w:vAlign w:val="center"/>
          </w:tcPr>
          <w:p w:rsidR="00A56148" w:rsidRPr="00A56148" w:rsidRDefault="00A56148" w:rsidP="00A56148">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17</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10</w:t>
            </w:r>
          </w:p>
        </w:tc>
        <w:tc>
          <w:tcPr>
            <w:tcW w:w="4459" w:type="pct"/>
            <w:shd w:val="clear" w:color="auto" w:fill="FFFFFF"/>
            <w:vAlign w:val="center"/>
          </w:tcPr>
          <w:p w:rsidR="00A56148" w:rsidRPr="00A56148" w:rsidRDefault="00A56148" w:rsidP="00A56148">
            <w:pPr>
              <w:spacing w:line="300" w:lineRule="auto"/>
              <w:jc w:val="center"/>
              <w:rPr>
                <w:rFonts w:ascii="Palatino Linotype" w:hAnsi="Palatino Linotype"/>
                <w:b/>
                <w:sz w:val="28"/>
                <w:szCs w:val="28"/>
                <w14:shadow w14:blurRad="50800" w14:dist="38100" w14:dir="2700000" w14:sx="100000" w14:sy="100000" w14:kx="0" w14:ky="0" w14:algn="tl">
                  <w14:srgbClr w14:val="000000">
                    <w14:alpha w14:val="60000"/>
                  </w14:srgbClr>
                </w14:shadow>
              </w:rPr>
            </w:pPr>
            <w:r w:rsidRPr="00A56148">
              <w:rPr>
                <w:rFonts w:ascii="Palatino Linotype" w:hAnsi="Palatino Linotype" w:hint="eastAsia"/>
                <w:b/>
                <w14:shadow w14:blurRad="50800" w14:dist="38100" w14:dir="2700000" w14:sx="100000" w14:sy="100000" w14:kx="0" w14:ky="0" w14:algn="tl">
                  <w14:srgbClr w14:val="000000">
                    <w14:alpha w14:val="60000"/>
                  </w14:srgbClr>
                </w14:shadow>
              </w:rPr>
              <w:t xml:space="preserve">コンテスト実施要領説明　</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井上</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 xml:space="preserve"> </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和雄</w:t>
            </w:r>
            <w:r w:rsidRPr="00A56148">
              <w:rPr>
                <w:rFonts w:ascii="Palatino Linotype" w:hAnsi="Palatino Linotype" w:hint="eastAsia"/>
                <w:b/>
                <w14:shadow w14:blurRad="50800" w14:dist="38100" w14:dir="2700000" w14:sx="100000" w14:sy="100000" w14:kx="0" w14:ky="0" w14:algn="tl">
                  <w14:srgbClr w14:val="000000">
                    <w14:alpha w14:val="60000"/>
                  </w14:srgbClr>
                </w14:shadow>
              </w:rPr>
              <w:t>（</w:t>
            </w:r>
            <w:r w:rsidRPr="00A56148">
              <w:rPr>
                <w:rFonts w:ascii="Palatino Linotype" w:hAnsi="Palatino Linotype" w:hint="eastAsia"/>
                <w:b/>
                <w14:shadow w14:blurRad="50800" w14:dist="38100" w14:dir="2700000" w14:sx="100000" w14:sy="100000" w14:kx="0" w14:ky="0" w14:algn="tl">
                  <w14:srgbClr w14:val="000000">
                    <w14:alpha w14:val="60000"/>
                  </w14:srgbClr>
                </w14:shadow>
              </w:rPr>
              <w:t>ICSE</w:t>
            </w:r>
            <w:r w:rsidRPr="00A56148">
              <w:rPr>
                <w:rFonts w:ascii="Palatino Linotype" w:hAnsi="Palatino Linotype" w:hint="eastAsia"/>
                <w:b/>
                <w14:shadow w14:blurRad="50800" w14:dist="38100" w14:dir="2700000" w14:sx="100000" w14:sy="100000" w14:kx="0" w14:ky="0" w14:algn="tl">
                  <w14:srgbClr w14:val="000000">
                    <w14:alpha w14:val="60000"/>
                  </w14:srgbClr>
                </w14:shadow>
              </w:rPr>
              <w:t xml:space="preserve">　事務局長）</w:t>
            </w:r>
          </w:p>
        </w:tc>
      </w:tr>
      <w:tr w:rsidR="00A56148" w:rsidRPr="00A56148" w:rsidTr="00C059BF">
        <w:trPr>
          <w:trHeight w:val="70"/>
        </w:trPr>
        <w:tc>
          <w:tcPr>
            <w:tcW w:w="541" w:type="pct"/>
            <w:shd w:val="clear" w:color="auto" w:fill="000080"/>
            <w:vAlign w:val="center"/>
          </w:tcPr>
          <w:p w:rsidR="00A56148" w:rsidRPr="00A56148" w:rsidRDefault="00A56148" w:rsidP="00A56148">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17</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A5614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30</w:t>
            </w:r>
          </w:p>
        </w:tc>
        <w:tc>
          <w:tcPr>
            <w:tcW w:w="4459" w:type="pct"/>
            <w:shd w:val="clear" w:color="auto" w:fill="FFFFFF"/>
            <w:vAlign w:val="center"/>
          </w:tcPr>
          <w:p w:rsidR="00A56148" w:rsidRPr="00A56148" w:rsidRDefault="00A56148" w:rsidP="00A56148">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rPr>
            </w:pPr>
            <w:r w:rsidRPr="00A56148">
              <w:rPr>
                <w:rFonts w:ascii="Palatino Linotype" w:hAnsi="Palatino Linotype" w:hint="eastAsia"/>
                <w:b/>
                <w14:shadow w14:blurRad="50800" w14:dist="38100" w14:dir="2700000" w14:sx="100000" w14:sy="100000" w14:kx="0" w14:ky="0" w14:algn="tl">
                  <w14:srgbClr w14:val="000000">
                    <w14:alpha w14:val="60000"/>
                  </w14:srgbClr>
                </w14:shadow>
              </w:rPr>
              <w:t xml:space="preserve">閉会のあいさつ　</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阿部</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 xml:space="preserve"> </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直也</w:t>
            </w:r>
            <w:r w:rsidRPr="00A56148">
              <w:rPr>
                <w:rFonts w:ascii="Palatino Linotype" w:hAnsi="Palatino Linotype" w:hint="eastAsia"/>
                <w:b/>
                <w14:shadow w14:blurRad="50800" w14:dist="38100" w14:dir="2700000" w14:sx="100000" w14:sy="100000" w14:kx="0" w14:ky="0" w14:algn="tl">
                  <w14:srgbClr w14:val="000000">
                    <w14:alpha w14:val="60000"/>
                  </w14:srgbClr>
                </w14:shadow>
              </w:rPr>
              <w:t>（東京工業大学　准教授）</w:t>
            </w:r>
          </w:p>
        </w:tc>
      </w:tr>
    </w:tbl>
    <w:p w:rsidR="00A56148" w:rsidRPr="00A56148" w:rsidRDefault="00A56148" w:rsidP="00A56148">
      <w:pPr>
        <w:spacing w:line="300" w:lineRule="exact"/>
        <w:rPr>
          <w:rFonts w:ascii="Palatino Linotype" w:hAnsi="Palatino Linotype"/>
          <w:b/>
          <w14:shadow w14:blurRad="50800" w14:dist="38100" w14:dir="2700000" w14:sx="100000" w14:sy="100000" w14:kx="0" w14:ky="0" w14:algn="tl">
            <w14:srgbClr w14:val="000000">
              <w14:alpha w14:val="60000"/>
            </w14:srgbClr>
          </w14:shadow>
        </w:rPr>
      </w:pPr>
    </w:p>
    <w:p w:rsidR="00A56148" w:rsidRDefault="00A56148" w:rsidP="00145529">
      <w:pPr>
        <w:ind w:firstLineChars="171" w:firstLine="359"/>
        <w:rPr>
          <w:noProof/>
        </w:rPr>
      </w:pPr>
      <w:r>
        <w:rPr>
          <w:rFonts w:hint="eastAsia"/>
          <w:noProof/>
        </w:rPr>
        <w:t>村瀬氏の講演は</w:t>
      </w:r>
      <w:r w:rsidR="00F91890">
        <w:rPr>
          <w:rFonts w:hint="eastAsia"/>
          <w:noProof/>
        </w:rPr>
        <w:t>、バングラデシュでのヒ素に汚染された地下水</w:t>
      </w:r>
      <w:r w:rsidR="00C059BF">
        <w:rPr>
          <w:rFonts w:hint="eastAsia"/>
          <w:noProof/>
        </w:rPr>
        <w:t>を飲料水として</w:t>
      </w:r>
      <w:r w:rsidR="00F91890">
        <w:rPr>
          <w:rFonts w:hint="eastAsia"/>
          <w:noProof/>
        </w:rPr>
        <w:t>使えない状況を克服するために、雨期の雨水をためて乾期に飲料水として使うことを促進してきた活動についてで</w:t>
      </w:r>
      <w:r w:rsidR="00C059BF">
        <w:rPr>
          <w:rFonts w:hint="eastAsia"/>
          <w:noProof/>
        </w:rPr>
        <w:t>あった</w:t>
      </w:r>
      <w:r w:rsidR="00F91890">
        <w:rPr>
          <w:rFonts w:hint="eastAsia"/>
          <w:noProof/>
        </w:rPr>
        <w:t>。特に</w:t>
      </w:r>
      <w:r w:rsidR="00F91890">
        <w:rPr>
          <w:rFonts w:hint="eastAsia"/>
          <w:noProof/>
        </w:rPr>
        <w:t>2011</w:t>
      </w:r>
      <w:r w:rsidR="00F91890">
        <w:rPr>
          <w:rFonts w:hint="eastAsia"/>
          <w:noProof/>
        </w:rPr>
        <w:t>年から始めた</w:t>
      </w:r>
      <w:r w:rsidR="00F91890">
        <w:rPr>
          <w:rFonts w:hint="eastAsia"/>
          <w:noProof/>
        </w:rPr>
        <w:t>JICA</w:t>
      </w:r>
      <w:r w:rsidR="00F91890">
        <w:rPr>
          <w:rFonts w:hint="eastAsia"/>
          <w:noProof/>
        </w:rPr>
        <w:t>支援による、現地の人たちが粘土で作成できる低価格な大きな瓶に貯水するプロジェクトの紹介があり、下記のビデオも紹介された。</w:t>
      </w:r>
    </w:p>
    <w:p w:rsidR="00A56148" w:rsidRDefault="002D1C0B" w:rsidP="00145529">
      <w:pPr>
        <w:ind w:firstLineChars="171" w:firstLine="359"/>
        <w:rPr>
          <w:noProof/>
        </w:rPr>
      </w:pPr>
      <w:hyperlink r:id="rId10" w:history="1">
        <w:r w:rsidR="00A56148" w:rsidRPr="00A43019">
          <w:rPr>
            <w:rStyle w:val="a6"/>
            <w:noProof/>
          </w:rPr>
          <w:t>http://www.youtube.com/watch?v=oDTTx4mK-9M</w:t>
        </w:r>
      </w:hyperlink>
    </w:p>
    <w:p w:rsidR="00A56148" w:rsidRDefault="00A56148" w:rsidP="00145529">
      <w:pPr>
        <w:ind w:firstLineChars="171" w:firstLine="359"/>
        <w:rPr>
          <w:noProof/>
        </w:rPr>
      </w:pPr>
    </w:p>
    <w:p w:rsidR="00145529" w:rsidRDefault="00145529" w:rsidP="00145529">
      <w:pPr>
        <w:ind w:firstLineChars="171" w:firstLine="359"/>
        <w:rPr>
          <w:noProof/>
        </w:rPr>
      </w:pPr>
      <w:r>
        <w:rPr>
          <w:rFonts w:hint="eastAsia"/>
          <w:noProof/>
        </w:rPr>
        <w:t>森本氏の講演は、ビジネスプラン作成の要点を解説するとともに、パワーポイントによるビジネスプランテンプレートを提供するもので</w:t>
      </w:r>
      <w:r w:rsidR="00C059BF">
        <w:rPr>
          <w:rFonts w:hint="eastAsia"/>
          <w:noProof/>
        </w:rPr>
        <w:t>ある</w:t>
      </w:r>
      <w:r>
        <w:rPr>
          <w:rFonts w:hint="eastAsia"/>
          <w:noProof/>
        </w:rPr>
        <w:t>。</w:t>
      </w:r>
      <w:r w:rsidR="00F91890">
        <w:rPr>
          <w:rFonts w:hint="eastAsia"/>
          <w:noProof/>
        </w:rPr>
        <w:t>森本氏は東京工大での社会起業ビ</w:t>
      </w:r>
      <w:r w:rsidR="00F91890">
        <w:rPr>
          <w:rFonts w:hint="eastAsia"/>
          <w:noProof/>
        </w:rPr>
        <w:lastRenderedPageBreak/>
        <w:t>ジネスプラン講義からの協力者で</w:t>
      </w:r>
      <w:r w:rsidR="00C059BF">
        <w:rPr>
          <w:rFonts w:hint="eastAsia"/>
          <w:noProof/>
        </w:rPr>
        <w:t>ある</w:t>
      </w:r>
      <w:r w:rsidR="00F91890">
        <w:rPr>
          <w:rFonts w:hint="eastAsia"/>
          <w:noProof/>
        </w:rPr>
        <w:t>。</w:t>
      </w:r>
    </w:p>
    <w:p w:rsidR="00CB33EA" w:rsidRDefault="00CB33EA" w:rsidP="00145529">
      <w:pPr>
        <w:ind w:firstLineChars="171" w:firstLine="359"/>
        <w:rPr>
          <w:noProof/>
        </w:rPr>
      </w:pPr>
      <w:r>
        <w:rPr>
          <w:rFonts w:hint="eastAsia"/>
          <w:noProof/>
        </w:rPr>
        <w:t>優れたプランには、各</w:t>
      </w:r>
      <w:r>
        <w:rPr>
          <w:rFonts w:hint="eastAsia"/>
          <w:noProof/>
        </w:rPr>
        <w:t>10</w:t>
      </w:r>
      <w:r>
        <w:rPr>
          <w:rFonts w:hint="eastAsia"/>
          <w:noProof/>
        </w:rPr>
        <w:t>万円の</w:t>
      </w:r>
      <w:r>
        <w:rPr>
          <w:rFonts w:hint="eastAsia"/>
          <w:noProof/>
        </w:rPr>
        <w:t>ICSE</w:t>
      </w:r>
      <w:r>
        <w:rPr>
          <w:rFonts w:hint="eastAsia"/>
          <w:noProof/>
        </w:rPr>
        <w:t>賞、</w:t>
      </w:r>
      <w:r>
        <w:rPr>
          <w:rFonts w:hint="eastAsia"/>
          <w:noProof/>
        </w:rPr>
        <w:t>NEC</w:t>
      </w:r>
      <w:r>
        <w:rPr>
          <w:rFonts w:hint="eastAsia"/>
          <w:noProof/>
        </w:rPr>
        <w:t>賞、</w:t>
      </w:r>
      <w:r>
        <w:rPr>
          <w:rFonts w:hint="eastAsia"/>
          <w:noProof/>
        </w:rPr>
        <w:t>IDeA</w:t>
      </w:r>
      <w:r>
        <w:rPr>
          <w:rFonts w:hint="eastAsia"/>
          <w:noProof/>
        </w:rPr>
        <w:t>賞が、昨年同様に贈呈され</w:t>
      </w:r>
      <w:r w:rsidR="00C059BF">
        <w:rPr>
          <w:rFonts w:hint="eastAsia"/>
          <w:noProof/>
        </w:rPr>
        <w:t>る</w:t>
      </w:r>
      <w:r>
        <w:rPr>
          <w:rFonts w:hint="eastAsia"/>
          <w:noProof/>
        </w:rPr>
        <w:t>。</w:t>
      </w:r>
    </w:p>
    <w:p w:rsidR="00CB33EA" w:rsidRDefault="00CB33EA" w:rsidP="00145529">
      <w:pPr>
        <w:ind w:firstLineChars="171" w:firstLine="359"/>
        <w:rPr>
          <w:noProof/>
        </w:rPr>
      </w:pPr>
      <w:r>
        <w:rPr>
          <w:rFonts w:hint="eastAsia"/>
          <w:noProof/>
        </w:rPr>
        <w:t>ICSE</w:t>
      </w:r>
      <w:r>
        <w:rPr>
          <w:rFonts w:hint="eastAsia"/>
          <w:noProof/>
        </w:rPr>
        <w:t>賞は、</w:t>
      </w:r>
      <w:r>
        <w:rPr>
          <w:rFonts w:hint="eastAsia"/>
          <w:noProof/>
        </w:rPr>
        <w:t>ICSE</w:t>
      </w:r>
      <w:r>
        <w:rPr>
          <w:rFonts w:hint="eastAsia"/>
          <w:noProof/>
        </w:rPr>
        <w:t>会員が寄付して賄っている。</w:t>
      </w:r>
      <w:r>
        <w:rPr>
          <w:rFonts w:hint="eastAsia"/>
          <w:noProof/>
        </w:rPr>
        <w:t xml:space="preserve"> </w:t>
      </w:r>
    </w:p>
    <w:p w:rsidR="00CB33EA" w:rsidRDefault="00CB33EA" w:rsidP="00145529">
      <w:pPr>
        <w:ind w:firstLineChars="171" w:firstLine="359"/>
        <w:rPr>
          <w:noProof/>
        </w:rPr>
      </w:pPr>
      <w:r>
        <w:rPr>
          <w:rFonts w:hint="eastAsia"/>
          <w:noProof/>
        </w:rPr>
        <w:t>NEC</w:t>
      </w:r>
      <w:r>
        <w:rPr>
          <w:rFonts w:hint="eastAsia"/>
          <w:noProof/>
        </w:rPr>
        <w:t>（</w:t>
      </w:r>
      <w:r w:rsidRPr="00CB33EA">
        <w:rPr>
          <w:rFonts w:hint="eastAsia"/>
          <w:noProof/>
        </w:rPr>
        <w:t>日本電気株式会社</w:t>
      </w:r>
      <w:r>
        <w:rPr>
          <w:rFonts w:hint="eastAsia"/>
          <w:noProof/>
        </w:rPr>
        <w:t>）からは、この賞の他、参加賞などの経費を含め</w:t>
      </w:r>
      <w:r>
        <w:rPr>
          <w:rFonts w:hint="eastAsia"/>
          <w:noProof/>
        </w:rPr>
        <w:t>20</w:t>
      </w:r>
      <w:r>
        <w:rPr>
          <w:rFonts w:hint="eastAsia"/>
          <w:noProof/>
        </w:rPr>
        <w:t>万円の寄付を受け</w:t>
      </w:r>
      <w:r w:rsidR="00F91890">
        <w:rPr>
          <w:rFonts w:hint="eastAsia"/>
          <w:noProof/>
        </w:rPr>
        <w:t>まし</w:t>
      </w:r>
      <w:r>
        <w:rPr>
          <w:rFonts w:hint="eastAsia"/>
          <w:noProof/>
        </w:rPr>
        <w:t>た。</w:t>
      </w:r>
      <w:r>
        <w:rPr>
          <w:rFonts w:hint="eastAsia"/>
          <w:noProof/>
        </w:rPr>
        <w:t xml:space="preserve"> IDeA</w:t>
      </w:r>
      <w:r>
        <w:rPr>
          <w:rFonts w:hint="eastAsia"/>
          <w:noProof/>
        </w:rPr>
        <w:t>賞は、株式会社国際開発アソシエイツからの提供である。更に、日本フィランソロピー協会の後援を受け、</w:t>
      </w:r>
      <w:r w:rsidR="00195EE6">
        <w:rPr>
          <w:rFonts w:hint="eastAsia"/>
          <w:noProof/>
        </w:rPr>
        <w:t>企業の</w:t>
      </w:r>
      <w:r w:rsidR="00195EE6">
        <w:rPr>
          <w:rFonts w:hint="eastAsia"/>
          <w:noProof/>
        </w:rPr>
        <w:t>CSR</w:t>
      </w:r>
      <w:r w:rsidR="00195EE6">
        <w:rPr>
          <w:rFonts w:hint="eastAsia"/>
          <w:noProof/>
        </w:rPr>
        <w:t>部門との連携強化を推進すること</w:t>
      </w:r>
      <w:r w:rsidR="00F91890">
        <w:rPr>
          <w:rFonts w:hint="eastAsia"/>
          <w:noProof/>
        </w:rPr>
        <w:t>を想定したものである。</w:t>
      </w:r>
    </w:p>
    <w:p w:rsidR="005F12E2" w:rsidRPr="00145529" w:rsidRDefault="005F12E2" w:rsidP="00145529">
      <w:pPr>
        <w:ind w:firstLineChars="171" w:firstLine="359"/>
        <w:rPr>
          <w:noProof/>
        </w:rPr>
      </w:pPr>
      <w:r>
        <w:rPr>
          <w:rFonts w:hint="eastAsia"/>
          <w:noProof/>
        </w:rPr>
        <w:t>下記はオリエンテーションの模様である。</w:t>
      </w:r>
    </w:p>
    <w:p w:rsidR="00024BAE" w:rsidRDefault="0003125E" w:rsidP="00465084">
      <w:pPr>
        <w:ind w:firstLineChars="500" w:firstLine="1050"/>
        <w:rPr>
          <w:noProof/>
        </w:rPr>
      </w:pPr>
      <w:r>
        <w:rPr>
          <w:noProof/>
        </w:rPr>
        <w:drawing>
          <wp:inline distT="0" distB="0" distL="0" distR="0">
            <wp:extent cx="3733800" cy="2495550"/>
            <wp:effectExtent l="0" t="0" r="0" b="0"/>
            <wp:docPr id="18" name="図 18" descr="森本さん講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森本さん講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3800" cy="2495550"/>
                    </a:xfrm>
                    <a:prstGeom prst="rect">
                      <a:avLst/>
                    </a:prstGeom>
                    <a:noFill/>
                    <a:ln>
                      <a:noFill/>
                    </a:ln>
                  </pic:spPr>
                </pic:pic>
              </a:graphicData>
            </a:graphic>
          </wp:inline>
        </w:drawing>
      </w:r>
    </w:p>
    <w:p w:rsidR="005F12E2" w:rsidRPr="00465084" w:rsidRDefault="005F12E2">
      <w:pPr>
        <w:rPr>
          <w:noProof/>
          <w:szCs w:val="21"/>
        </w:rPr>
      </w:pPr>
      <w:r>
        <w:rPr>
          <w:rFonts w:hint="eastAsia"/>
          <w:noProof/>
        </w:rPr>
        <w:t xml:space="preserve">　　　　　</w:t>
      </w:r>
      <w:r w:rsidRPr="005F12E2">
        <w:rPr>
          <w:rFonts w:hint="eastAsia"/>
          <w:noProof/>
          <w:sz w:val="18"/>
          <w:szCs w:val="18"/>
        </w:rPr>
        <w:t xml:space="preserve">　</w:t>
      </w:r>
      <w:r w:rsidR="00465084">
        <w:rPr>
          <w:rFonts w:hint="eastAsia"/>
          <w:noProof/>
          <w:sz w:val="18"/>
          <w:szCs w:val="18"/>
        </w:rPr>
        <w:t xml:space="preserve">　　　</w:t>
      </w:r>
      <w:r w:rsidRPr="00465084">
        <w:rPr>
          <w:rFonts w:hint="eastAsia"/>
          <w:noProof/>
          <w:szCs w:val="21"/>
        </w:rPr>
        <w:t>＜</w:t>
      </w:r>
      <w:r w:rsidR="00465084" w:rsidRPr="00465084">
        <w:rPr>
          <w:rFonts w:hint="eastAsia"/>
          <w:noProof/>
          <w:szCs w:val="21"/>
        </w:rPr>
        <w:t>森本氏がビジネスプラン構築の講義</w:t>
      </w:r>
      <w:r w:rsidRPr="00465084">
        <w:rPr>
          <w:rFonts w:hint="eastAsia"/>
          <w:noProof/>
          <w:szCs w:val="21"/>
        </w:rPr>
        <w:t>＞</w:t>
      </w:r>
    </w:p>
    <w:p w:rsidR="00016494" w:rsidRDefault="00016494">
      <w:pPr>
        <w:rPr>
          <w:noProof/>
          <w:szCs w:val="21"/>
        </w:rPr>
      </w:pPr>
    </w:p>
    <w:p w:rsidR="00F60FE8" w:rsidRDefault="005F12E2">
      <w:pPr>
        <w:rPr>
          <w:rFonts w:asciiTheme="majorEastAsia" w:eastAsiaTheme="majorEastAsia" w:hAnsiTheme="majorEastAsia"/>
        </w:rPr>
      </w:pPr>
      <w:r w:rsidRPr="00195EE6">
        <w:rPr>
          <w:rFonts w:asciiTheme="majorEastAsia" w:eastAsiaTheme="majorEastAsia" w:hAnsiTheme="majorEastAsia" w:hint="eastAsia"/>
          <w:noProof/>
          <w:szCs w:val="21"/>
        </w:rPr>
        <w:t>２．</w:t>
      </w:r>
      <w:r w:rsidR="00F60FE8" w:rsidRPr="00195EE6">
        <w:rPr>
          <w:rFonts w:asciiTheme="majorEastAsia" w:eastAsiaTheme="majorEastAsia" w:hAnsiTheme="majorEastAsia" w:hint="eastAsia"/>
        </w:rPr>
        <w:t>オリエンテーション</w:t>
      </w:r>
      <w:r w:rsidR="00F60FE8">
        <w:rPr>
          <w:rFonts w:asciiTheme="majorEastAsia" w:eastAsiaTheme="majorEastAsia" w:hAnsiTheme="majorEastAsia" w:hint="eastAsia"/>
        </w:rPr>
        <w:t>（２）</w:t>
      </w:r>
    </w:p>
    <w:p w:rsidR="00F60FE8" w:rsidRDefault="00F60FE8" w:rsidP="00F60FE8">
      <w:pPr>
        <w:ind w:firstLineChars="171" w:firstLine="359"/>
        <w:rPr>
          <w:rFonts w:asciiTheme="minorEastAsia" w:eastAsiaTheme="minorEastAsia" w:hAnsiTheme="minorEastAsia"/>
        </w:rPr>
      </w:pPr>
      <w:r>
        <w:rPr>
          <w:rFonts w:asciiTheme="minorEastAsia" w:eastAsiaTheme="minorEastAsia" w:hAnsiTheme="minorEastAsia" w:hint="eastAsia"/>
        </w:rPr>
        <w:t>6月のオリエンテーションに参加できなかった学生のために、8月4日に再度オリエンテーションを開催した。</w:t>
      </w:r>
    </w:p>
    <w:p w:rsidR="00F60FE8" w:rsidRDefault="00F60FE8" w:rsidP="00F60FE8">
      <w:pPr>
        <w:ind w:firstLineChars="171" w:firstLine="359"/>
        <w:rPr>
          <w:rFonts w:asciiTheme="minorEastAsia" w:eastAsiaTheme="minorEastAsia" w:hAnsiTheme="minorEastAsia"/>
        </w:rPr>
      </w:pPr>
      <w:r>
        <w:rPr>
          <w:rFonts w:asciiTheme="minorEastAsia" w:eastAsiaTheme="minorEastAsia" w:hAnsiTheme="minorEastAsia" w:hint="eastAsia"/>
        </w:rPr>
        <w:t>今回は、JICAが進めるBoP（Bottom of Pyramid</w:t>
      </w:r>
      <w:r>
        <w:rPr>
          <w:rFonts w:asciiTheme="minorEastAsia" w:eastAsiaTheme="minorEastAsia" w:hAnsiTheme="minorEastAsia"/>
        </w:rPr>
        <w:t>）</w:t>
      </w:r>
      <w:r>
        <w:rPr>
          <w:rFonts w:asciiTheme="minorEastAsia" w:eastAsiaTheme="minorEastAsia" w:hAnsiTheme="minorEastAsia" w:hint="eastAsia"/>
        </w:rPr>
        <w:t>事業を手掛けている、我々ICSEの常務理事である井上氏が、バングラデシュの前回後援者の村瀬氏のプロジェクト、およびガーナで進めている京都大学木村教授のぬかるみの道路を修復する「道普請」プロジェクトの紹介を行った。</w:t>
      </w:r>
    </w:p>
    <w:p w:rsidR="00C059BF" w:rsidRDefault="00351BED" w:rsidP="00F60FE8">
      <w:pPr>
        <w:ind w:firstLineChars="171" w:firstLine="359"/>
        <w:rPr>
          <w:rFonts w:asciiTheme="minorEastAsia" w:eastAsiaTheme="minorEastAsia" w:hAnsiTheme="minorEastAsia"/>
        </w:rPr>
      </w:pPr>
      <w:r>
        <w:rPr>
          <w:rFonts w:asciiTheme="minorEastAsia" w:eastAsiaTheme="minorEastAsia" w:hAnsiTheme="minorEastAsia" w:hint="eastAsia"/>
        </w:rPr>
        <w:t>また、昨年2011年の受賞者2名にその後の進捗などを含め、ビジネスプランの講演をお願いした。ただし、フィリピンからの留学生Jane Maryさんが、当該プロジェクトの調査のために現地に出張することになり、代わりに我々メンバーが、プランの概要を紹介した。</w:t>
      </w:r>
    </w:p>
    <w:p w:rsidR="00C059BF" w:rsidRDefault="00C059BF">
      <w:pPr>
        <w:widowControl/>
        <w:jc w:val="left"/>
        <w:rPr>
          <w:rFonts w:asciiTheme="minorEastAsia" w:eastAsiaTheme="minorEastAsia" w:hAnsiTheme="minorEastAsia"/>
        </w:rPr>
      </w:pPr>
      <w:r>
        <w:rPr>
          <w:rFonts w:asciiTheme="minorEastAsia" w:eastAsiaTheme="minorEastAsia" w:hAnsiTheme="minorEastAsia"/>
        </w:rPr>
        <w:br w:type="page"/>
      </w:r>
    </w:p>
    <w:tbl>
      <w:tblPr>
        <w:tblpPr w:leftFromText="142" w:rightFromText="142" w:vertAnchor="page" w:horzAnchor="page" w:tblpX="2170" w:tblpY="1986"/>
        <w:tblW w:w="4439" w:type="pct"/>
        <w:tblBorders>
          <w:top w:val="single" w:sz="4" w:space="0" w:color="auto"/>
          <w:left w:val="single" w:sz="4" w:space="0" w:color="auto"/>
          <w:bottom w:val="single" w:sz="4" w:space="0" w:color="auto"/>
          <w:right w:val="single" w:sz="4" w:space="0" w:color="auto"/>
          <w:insideH w:val="dotted" w:sz="4" w:space="0" w:color="auto"/>
        </w:tblBorders>
        <w:tblLook w:val="01E0" w:firstRow="1" w:lastRow="1" w:firstColumn="1" w:lastColumn="1" w:noHBand="0" w:noVBand="0"/>
      </w:tblPr>
      <w:tblGrid>
        <w:gridCol w:w="1160"/>
        <w:gridCol w:w="6582"/>
      </w:tblGrid>
      <w:tr w:rsidR="00C059BF" w:rsidRPr="00F60FE8" w:rsidTr="00840FEC">
        <w:trPr>
          <w:trHeight w:val="555"/>
        </w:trPr>
        <w:tc>
          <w:tcPr>
            <w:tcW w:w="749" w:type="pct"/>
            <w:shd w:val="clear" w:color="auto" w:fill="000080"/>
            <w:vAlign w:val="center"/>
          </w:tcPr>
          <w:p w:rsidR="00C059BF" w:rsidRPr="00F60FE8" w:rsidRDefault="00C059BF" w:rsidP="00840FEC">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lastRenderedPageBreak/>
              <w:t>15</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00</w:t>
            </w:r>
          </w:p>
        </w:tc>
        <w:tc>
          <w:tcPr>
            <w:tcW w:w="4251" w:type="pct"/>
            <w:shd w:val="clear" w:color="auto" w:fill="FFFFFF"/>
            <w:vAlign w:val="center"/>
          </w:tcPr>
          <w:p w:rsidR="00C059BF" w:rsidRPr="00F60FE8" w:rsidRDefault="00C059BF" w:rsidP="00840FEC">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rPr>
            </w:pPr>
            <w:r w:rsidRPr="00F60FE8">
              <w:rPr>
                <w:rFonts w:ascii="Palatino Linotype" w:hAnsi="Palatino Linotype" w:hint="eastAsia"/>
                <w:b/>
                <w:i/>
                <w14:shadow w14:blurRad="50800" w14:dist="38100" w14:dir="2700000" w14:sx="100000" w14:sy="100000" w14:kx="0" w14:ky="0" w14:algn="tl">
                  <w14:srgbClr w14:val="000000">
                    <w14:alpha w14:val="60000"/>
                  </w14:srgbClr>
                </w14:shadow>
              </w:rPr>
              <w:t>Opening Speech by</w:t>
            </w:r>
            <w:r w:rsidRPr="00F60FE8">
              <w:rPr>
                <w:rFonts w:ascii="Palatino Linotype" w:hAnsi="Palatino Linotype" w:hint="eastAsia"/>
                <w:b/>
                <w14:shadow w14:blurRad="50800" w14:dist="38100" w14:dir="2700000" w14:sx="100000" w14:sy="100000" w14:kx="0" w14:ky="0" w14:algn="tl">
                  <w14:srgbClr w14:val="000000">
                    <w14:alpha w14:val="60000"/>
                  </w14:srgbClr>
                </w14:shadow>
              </w:rPr>
              <w:t xml:space="preserve"> Prof. </w:t>
            </w:r>
            <w:r w:rsidRPr="00F60FE8">
              <w:rPr>
                <w:rFonts w:ascii="Palatino Linotype" w:hAnsi="Palatino Linotype" w:hint="eastAsia"/>
                <w:b/>
                <w:sz w:val="24"/>
                <w14:shadow w14:blurRad="50800" w14:dist="38100" w14:dir="2700000" w14:sx="100000" w14:sy="100000" w14:kx="0" w14:ky="0" w14:algn="tl">
                  <w14:srgbClr w14:val="000000">
                    <w14:alpha w14:val="60000"/>
                  </w14:srgbClr>
                </w14:shadow>
              </w:rPr>
              <w:t>Takashi Watanabe</w:t>
            </w:r>
            <w:r w:rsidRPr="00F60FE8">
              <w:rPr>
                <w:rFonts w:ascii="Palatino Linotype" w:hAnsi="Palatino Linotype" w:hint="eastAsia"/>
                <w:b/>
                <w14:shadow w14:blurRad="50800" w14:dist="38100" w14:dir="2700000" w14:sx="100000" w14:sy="100000" w14:kx="0" w14:ky="0" w14:algn="tl">
                  <w14:srgbClr w14:val="000000">
                    <w14:alpha w14:val="60000"/>
                  </w14:srgbClr>
                </w14:shadow>
              </w:rPr>
              <w:t>, Chairman, ICSE</w:t>
            </w:r>
          </w:p>
        </w:tc>
      </w:tr>
      <w:tr w:rsidR="00C059BF" w:rsidRPr="00F60FE8" w:rsidTr="00840FEC">
        <w:trPr>
          <w:trHeight w:val="1310"/>
        </w:trPr>
        <w:tc>
          <w:tcPr>
            <w:tcW w:w="749" w:type="pct"/>
            <w:shd w:val="clear" w:color="auto" w:fill="000080"/>
          </w:tcPr>
          <w:p w:rsidR="00C059BF" w:rsidRPr="00F60FE8" w:rsidRDefault="00C059BF" w:rsidP="00840FEC">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15</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10</w:t>
            </w:r>
          </w:p>
        </w:tc>
        <w:tc>
          <w:tcPr>
            <w:tcW w:w="4251" w:type="pct"/>
            <w:shd w:val="clear" w:color="auto" w:fill="FFFFFF"/>
          </w:tcPr>
          <w:p w:rsidR="00C059BF" w:rsidRPr="00C059BF" w:rsidRDefault="00C059BF" w:rsidP="00840FEC">
            <w:pPr>
              <w:spacing w:line="360" w:lineRule="exact"/>
              <w:jc w:val="center"/>
              <w:rPr>
                <w:rFonts w:ascii="Palatino Linotype" w:hAnsi="Palatino Linotype"/>
                <w:b/>
                <w:i/>
                <w:szCs w:val="21"/>
                <w14:shadow w14:blurRad="50800" w14:dist="38100" w14:dir="2700000" w14:sx="100000" w14:sy="100000" w14:kx="0" w14:ky="0" w14:algn="tl">
                  <w14:srgbClr w14:val="000000">
                    <w14:alpha w14:val="60000"/>
                  </w14:srgbClr>
                </w14:shadow>
              </w:rPr>
            </w:pPr>
            <w:r w:rsidRPr="00C059BF">
              <w:rPr>
                <w:rFonts w:ascii="Palatino Linotype" w:hAnsi="Palatino Linotype" w:hint="eastAsia"/>
                <w:b/>
                <w:i/>
                <w:szCs w:val="21"/>
                <w14:shadow w14:blurRad="50800" w14:dist="38100" w14:dir="2700000" w14:sx="100000" w14:sy="100000" w14:kx="0" w14:ky="0" w14:algn="tl">
                  <w14:srgbClr w14:val="000000">
                    <w14:alpha w14:val="60000"/>
                  </w14:srgbClr>
                </w14:shadow>
              </w:rPr>
              <w:t xml:space="preserve">Keynote Speech </w:t>
            </w:r>
          </w:p>
          <w:p w:rsidR="00C059BF" w:rsidRPr="00C059BF" w:rsidRDefault="00C059BF" w:rsidP="00840FEC">
            <w:pPr>
              <w:spacing w:line="360" w:lineRule="exact"/>
              <w:jc w:val="center"/>
              <w:rPr>
                <w:rFonts w:ascii="Palatino Linotype" w:hAnsi="Palatino Linotype"/>
                <w:b/>
                <w:sz w:val="22"/>
                <w:szCs w:val="22"/>
                <w14:shadow w14:blurRad="50800" w14:dist="38100" w14:dir="2700000" w14:sx="100000" w14:sy="100000" w14:kx="0" w14:ky="0" w14:algn="tl">
                  <w14:srgbClr w14:val="000000">
                    <w14:alpha w14:val="60000"/>
                  </w14:srgbClr>
                </w14:shadow>
              </w:rPr>
            </w:pPr>
            <w:r w:rsidRPr="00C059BF">
              <w:rPr>
                <w:rFonts w:ascii="Palatino Linotype" w:hAnsi="Palatino Linotype"/>
                <w:b/>
                <w:sz w:val="22"/>
                <w:szCs w:val="22"/>
                <w14:shadow w14:blurRad="50800" w14:dist="38100" w14:dir="2700000" w14:sx="100000" w14:sy="100000" w14:kx="0" w14:ky="0" w14:algn="tl">
                  <w14:srgbClr w14:val="000000">
                    <w14:alpha w14:val="60000"/>
                  </w14:srgbClr>
                </w14:shadow>
              </w:rPr>
              <w:t>”</w:t>
            </w:r>
            <w:r w:rsidRPr="00C059BF">
              <w:rPr>
                <w:rFonts w:ascii="Palatino Linotype" w:hAnsi="Palatino Linotype" w:hint="eastAsia"/>
                <w:b/>
                <w:sz w:val="22"/>
                <w:szCs w:val="22"/>
                <w14:shadow w14:blurRad="50800" w14:dist="38100" w14:dir="2700000" w14:sx="100000" w14:sy="100000" w14:kx="0" w14:ky="0" w14:algn="tl">
                  <w14:srgbClr w14:val="000000">
                    <w14:alpha w14:val="60000"/>
                  </w14:srgbClr>
                </w14:shadow>
              </w:rPr>
              <w:t>A Case Study of BoP Business</w:t>
            </w:r>
            <w:r w:rsidRPr="00C059BF">
              <w:rPr>
                <w:rFonts w:ascii="Palatino Linotype" w:hAnsi="Palatino Linotype"/>
                <w:b/>
                <w:sz w:val="22"/>
                <w:szCs w:val="22"/>
                <w14:shadow w14:blurRad="50800" w14:dist="38100" w14:dir="2700000" w14:sx="100000" w14:sy="100000" w14:kx="0" w14:ky="0" w14:algn="tl">
                  <w14:srgbClr w14:val="000000">
                    <w14:alpha w14:val="60000"/>
                  </w14:srgbClr>
                </w14:shadow>
              </w:rPr>
              <w:t>”</w:t>
            </w:r>
          </w:p>
          <w:p w:rsidR="00C059BF" w:rsidRPr="00C059BF" w:rsidRDefault="00C059BF" w:rsidP="00840FEC">
            <w:pPr>
              <w:spacing w:line="360" w:lineRule="exact"/>
              <w:jc w:val="center"/>
              <w:rPr>
                <w:rFonts w:ascii="Palatino Linotype" w:hAnsi="Palatino Linotype"/>
                <w:b/>
                <w:sz w:val="22"/>
                <w:szCs w:val="22"/>
                <w14:shadow w14:blurRad="50800" w14:dist="38100" w14:dir="2700000" w14:sx="100000" w14:sy="100000" w14:kx="0" w14:ky="0" w14:algn="tl">
                  <w14:srgbClr w14:val="000000">
                    <w14:alpha w14:val="60000"/>
                  </w14:srgbClr>
                </w14:shadow>
              </w:rPr>
            </w:pPr>
            <w:r w:rsidRPr="00C059BF">
              <w:rPr>
                <w:rFonts w:ascii="Palatino Linotype" w:hAnsi="Palatino Linotype" w:hint="eastAsia"/>
                <w:b/>
                <w:color w:val="C00000"/>
                <w:sz w:val="22"/>
                <w:szCs w:val="22"/>
                <w14:shadow w14:blurRad="50800" w14:dist="38100" w14:dir="2700000" w14:sx="100000" w14:sy="100000" w14:kx="0" w14:ky="0" w14:algn="tl">
                  <w14:srgbClr w14:val="000000">
                    <w14:alpha w14:val="60000"/>
                  </w14:srgbClr>
                </w14:shadow>
              </w:rPr>
              <w:t>Mr. Kazuo Inoue</w:t>
            </w:r>
          </w:p>
          <w:p w:rsidR="00C059BF" w:rsidRPr="00C059BF" w:rsidRDefault="00C059BF" w:rsidP="00840FEC">
            <w:pPr>
              <w:spacing w:line="360" w:lineRule="exact"/>
              <w:jc w:val="center"/>
              <w:rPr>
                <w:rFonts w:ascii="Palatino Linotype" w:hAnsi="Palatino Linotype"/>
                <w:b/>
                <w:szCs w:val="21"/>
                <w14:shadow w14:blurRad="50800" w14:dist="38100" w14:dir="2700000" w14:sx="100000" w14:sy="100000" w14:kx="0" w14:ky="0" w14:algn="tl">
                  <w14:srgbClr w14:val="000000">
                    <w14:alpha w14:val="60000"/>
                  </w14:srgbClr>
                </w14:shadow>
              </w:rPr>
            </w:pPr>
            <w:r w:rsidRPr="00C059BF">
              <w:rPr>
                <w:rFonts w:ascii="Palatino Linotype" w:hAnsi="Palatino Linotype"/>
                <w:b/>
                <w:szCs w:val="21"/>
                <w14:shadow w14:blurRad="50800" w14:dist="38100" w14:dir="2700000" w14:sx="100000" w14:sy="100000" w14:kx="0" w14:ky="0" w14:algn="tl">
                  <w14:srgbClr w14:val="000000">
                    <w14:alpha w14:val="60000"/>
                  </w14:srgbClr>
                </w14:shadow>
              </w:rPr>
              <w:t>Executive Director</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 ICSE</w:t>
            </w:r>
          </w:p>
        </w:tc>
      </w:tr>
      <w:tr w:rsidR="00C059BF" w:rsidRPr="00F60FE8" w:rsidTr="00840FEC">
        <w:trPr>
          <w:trHeight w:val="1951"/>
        </w:trPr>
        <w:tc>
          <w:tcPr>
            <w:tcW w:w="749" w:type="pct"/>
            <w:shd w:val="clear" w:color="auto" w:fill="000080"/>
          </w:tcPr>
          <w:p w:rsidR="00C059BF" w:rsidRPr="00F60FE8" w:rsidRDefault="00C059BF" w:rsidP="00840FEC">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16</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10</w:t>
            </w:r>
          </w:p>
        </w:tc>
        <w:tc>
          <w:tcPr>
            <w:tcW w:w="4251" w:type="pct"/>
            <w:shd w:val="clear" w:color="auto" w:fill="FFFFFF"/>
          </w:tcPr>
          <w:p w:rsidR="00C059BF" w:rsidRPr="00C059BF" w:rsidRDefault="00C059BF" w:rsidP="00840FEC">
            <w:pPr>
              <w:spacing w:line="480" w:lineRule="exact"/>
              <w:jc w:val="center"/>
              <w:rPr>
                <w:rFonts w:ascii="Palatino Linotype" w:hAnsi="Palatino Linotype"/>
                <w:b/>
                <w:i/>
                <w:szCs w:val="21"/>
                <w14:shadow w14:blurRad="50800" w14:dist="38100" w14:dir="2700000" w14:sx="100000" w14:sy="100000" w14:kx="0" w14:ky="0" w14:algn="tl">
                  <w14:srgbClr w14:val="000000">
                    <w14:alpha w14:val="60000"/>
                  </w14:srgbClr>
                </w14:shadow>
              </w:rPr>
            </w:pPr>
            <w:r w:rsidRPr="00C059BF">
              <w:rPr>
                <w:rFonts w:ascii="Palatino Linotype" w:hAnsi="Palatino Linotype" w:hint="eastAsia"/>
                <w:b/>
                <w:i/>
                <w:szCs w:val="21"/>
                <w14:shadow w14:blurRad="50800" w14:dist="38100" w14:dir="2700000" w14:sx="100000" w14:sy="100000" w14:kx="0" w14:ky="0" w14:algn="tl">
                  <w14:srgbClr w14:val="000000">
                    <w14:alpha w14:val="60000"/>
                  </w14:srgbClr>
                </w14:shadow>
              </w:rPr>
              <w:t>2011 Competition Winner</w:t>
            </w:r>
            <w:r w:rsidRPr="00C059BF">
              <w:rPr>
                <w:rFonts w:ascii="Palatino Linotype" w:hAnsi="Palatino Linotype"/>
                <w:b/>
                <w:i/>
                <w:szCs w:val="21"/>
                <w14:shadow w14:blurRad="50800" w14:dist="38100" w14:dir="2700000" w14:sx="100000" w14:sy="100000" w14:kx="0" w14:ky="0" w14:algn="tl">
                  <w14:srgbClr w14:val="000000">
                    <w14:alpha w14:val="60000"/>
                  </w14:srgbClr>
                </w14:shadow>
              </w:rPr>
              <w:t>’</w:t>
            </w:r>
            <w:r w:rsidRPr="00C059BF">
              <w:rPr>
                <w:rFonts w:ascii="Palatino Linotype" w:hAnsi="Palatino Linotype" w:hint="eastAsia"/>
                <w:b/>
                <w:i/>
                <w:szCs w:val="21"/>
                <w14:shadow w14:blurRad="50800" w14:dist="38100" w14:dir="2700000" w14:sx="100000" w14:sy="100000" w14:kx="0" w14:ky="0" w14:algn="tl">
                  <w14:srgbClr w14:val="000000">
                    <w14:alpha w14:val="60000"/>
                  </w14:srgbClr>
                </w14:shadow>
              </w:rPr>
              <w:t>s Presentation 1</w:t>
            </w:r>
          </w:p>
          <w:p w:rsidR="00C059BF" w:rsidRPr="00C059BF" w:rsidRDefault="00C059BF" w:rsidP="00840FEC">
            <w:pPr>
              <w:spacing w:line="480" w:lineRule="exact"/>
              <w:jc w:val="center"/>
              <w:rPr>
                <w:rFonts w:ascii="Palatino Linotype" w:hAnsi="Palatino Linotype"/>
                <w:b/>
                <w:sz w:val="24"/>
                <w14:shadow w14:blurRad="50800" w14:dist="38100" w14:dir="2700000" w14:sx="100000" w14:sy="100000" w14:kx="0" w14:ky="0" w14:algn="tl">
                  <w14:srgbClr w14:val="000000">
                    <w14:alpha w14:val="60000"/>
                  </w14:srgbClr>
                </w14:shadow>
              </w:rPr>
            </w:pPr>
            <w:r w:rsidRPr="00C059BF">
              <w:rPr>
                <w:rFonts w:ascii="Palatino Linotype" w:hAnsi="Palatino Linotype"/>
                <w:b/>
                <w:sz w:val="24"/>
                <w14:shadow w14:blurRad="50800" w14:dist="38100" w14:dir="2700000" w14:sx="100000" w14:sy="100000" w14:kx="0" w14:ky="0" w14:algn="tl">
                  <w14:srgbClr w14:val="000000">
                    <w14:alpha w14:val="60000"/>
                  </w14:srgbClr>
                </w14:shadow>
              </w:rPr>
              <w:t>”A community Goat Enterprise System”</w:t>
            </w:r>
          </w:p>
          <w:p w:rsidR="00C059BF" w:rsidRPr="00C059BF" w:rsidRDefault="00C059BF" w:rsidP="00840FEC">
            <w:pPr>
              <w:spacing w:line="480" w:lineRule="exact"/>
              <w:jc w:val="center"/>
              <w:rPr>
                <w:rFonts w:ascii="Palatino Linotype" w:hAnsi="Palatino Linotype"/>
                <w:b/>
                <w:sz w:val="24"/>
                <w14:shadow w14:blurRad="50800" w14:dist="38100" w14:dir="2700000" w14:sx="100000" w14:sy="100000" w14:kx="0" w14:ky="0" w14:algn="tl">
                  <w14:srgbClr w14:val="000000">
                    <w14:alpha w14:val="60000"/>
                  </w14:srgbClr>
                </w14:shadow>
              </w:rPr>
            </w:pPr>
            <w:r w:rsidRPr="00C059BF">
              <w:rPr>
                <w:rFonts w:ascii="Palatino Linotype" w:hAnsi="Palatino Linotype"/>
                <w:b/>
                <w:sz w:val="24"/>
                <w14:shadow w14:blurRad="50800" w14:dist="38100" w14:dir="2700000" w14:sx="100000" w14:sy="100000" w14:kx="0" w14:ky="0" w14:algn="tl">
                  <w14:srgbClr w14:val="000000">
                    <w14:alpha w14:val="60000"/>
                  </w14:srgbClr>
                </w14:shadow>
              </w:rPr>
              <w:t>Capacitating and nurturing families in the rural….</w:t>
            </w:r>
          </w:p>
          <w:p w:rsidR="00C059BF" w:rsidRPr="00C059BF" w:rsidRDefault="00C059BF" w:rsidP="00840FEC">
            <w:pPr>
              <w:spacing w:line="360" w:lineRule="exact"/>
              <w:jc w:val="center"/>
              <w:rPr>
                <w:rFonts w:ascii="Palatino Linotype" w:hAnsi="Palatino Linotype"/>
                <w:b/>
                <w:sz w:val="24"/>
                <w14:shadow w14:blurRad="50800" w14:dist="38100" w14:dir="2700000" w14:sx="100000" w14:sy="100000" w14:kx="0" w14:ky="0" w14:algn="tl">
                  <w14:srgbClr w14:val="000000">
                    <w14:alpha w14:val="60000"/>
                  </w14:srgbClr>
                </w14:shadow>
              </w:rPr>
            </w:pPr>
            <w:r w:rsidRPr="00C059BF">
              <w:rPr>
                <w:rFonts w:ascii="Palatino Linotype" w:hAnsi="Palatino Linotype" w:hint="eastAsia"/>
                <w:b/>
                <w:color w:val="C00000"/>
                <w:sz w:val="24"/>
                <w14:shadow w14:blurRad="50800" w14:dist="38100" w14:dir="2700000" w14:sx="100000" w14:sy="100000" w14:kx="0" w14:ky="0" w14:algn="tl">
                  <w14:srgbClr w14:val="000000">
                    <w14:alpha w14:val="60000"/>
                  </w14:srgbClr>
                </w14:shadow>
              </w:rPr>
              <w:t xml:space="preserve">Ms. </w:t>
            </w:r>
            <w:r w:rsidRPr="00C059BF">
              <w:rPr>
                <w:rFonts w:ascii="Palatino Linotype" w:hAnsi="Palatino Linotype"/>
                <w:b/>
                <w:color w:val="C00000"/>
                <w:sz w:val="24"/>
                <w14:shadow w14:blurRad="50800" w14:dist="38100" w14:dir="2700000" w14:sx="100000" w14:sy="100000" w14:kx="0" w14:ky="0" w14:algn="tl">
                  <w14:srgbClr w14:val="000000">
                    <w14:alpha w14:val="60000"/>
                  </w14:srgbClr>
                </w14:shadow>
              </w:rPr>
              <w:t>Mary Jane Alcedo</w:t>
            </w:r>
            <w:r w:rsidRPr="00C059BF">
              <w:rPr>
                <w:rFonts w:ascii="Palatino Linotype" w:hAnsi="Palatino Linotype" w:hint="eastAsia"/>
                <w:b/>
                <w:color w:val="C00000"/>
                <w:sz w:val="24"/>
                <w14:shadow w14:blurRad="50800" w14:dist="38100" w14:dir="2700000" w14:sx="100000" w14:sy="100000" w14:kx="0" w14:ky="0" w14:algn="tl">
                  <w14:srgbClr w14:val="000000">
                    <w14:alpha w14:val="60000"/>
                  </w14:srgbClr>
                </w14:shadow>
              </w:rPr>
              <w:t xml:space="preserve"> </w:t>
            </w:r>
          </w:p>
          <w:p w:rsidR="00C059BF" w:rsidRPr="00C059BF" w:rsidRDefault="00C059BF" w:rsidP="00840FEC">
            <w:pPr>
              <w:spacing w:line="360" w:lineRule="exact"/>
              <w:jc w:val="center"/>
              <w:rPr>
                <w:rFonts w:ascii="Palatino Linotype" w:hAnsi="Palatino Linotype"/>
                <w:b/>
                <w:szCs w:val="21"/>
                <w14:shadow w14:blurRad="50800" w14:dist="38100" w14:dir="2700000" w14:sx="100000" w14:sy="100000" w14:kx="0" w14:ky="0" w14:algn="tl">
                  <w14:srgbClr w14:val="000000">
                    <w14:alpha w14:val="60000"/>
                  </w14:srgbClr>
                </w14:shadow>
              </w:rPr>
            </w:pPr>
            <w:r w:rsidRPr="00C059BF">
              <w:rPr>
                <w:rFonts w:ascii="Palatino Linotype" w:hAnsi="Palatino Linotype"/>
                <w:b/>
                <w:szCs w:val="21"/>
                <w14:shadow w14:blurRad="50800" w14:dist="38100" w14:dir="2700000" w14:sx="100000" w14:sy="100000" w14:kx="0" w14:ky="0" w14:algn="tl">
                  <w14:srgbClr w14:val="000000">
                    <w14:alpha w14:val="60000"/>
                  </w14:srgbClr>
                </w14:shadow>
              </w:rPr>
              <w:t>Graduate School of International Development</w:t>
            </w:r>
            <w:r w:rsidRPr="00C059BF">
              <w:rPr>
                <w:rFonts w:ascii="Palatino Linotype" w:hAnsi="Palatino Linotype" w:hint="eastAsia"/>
                <w:b/>
                <w:szCs w:val="21"/>
                <w14:shadow w14:blurRad="50800" w14:dist="38100" w14:dir="2700000" w14:sx="100000" w14:sy="100000" w14:kx="0" w14:ky="0" w14:algn="tl">
                  <w14:srgbClr w14:val="000000">
                    <w14:alpha w14:val="60000"/>
                  </w14:srgbClr>
                </w14:shadow>
              </w:rPr>
              <w:t xml:space="preserve">, </w:t>
            </w:r>
            <w:r w:rsidRPr="00C059BF">
              <w:rPr>
                <w:rFonts w:ascii="Palatino Linotype" w:hAnsi="Palatino Linotype"/>
                <w:b/>
                <w:szCs w:val="21"/>
                <w14:shadow w14:blurRad="50800" w14:dist="38100" w14:dir="2700000" w14:sx="100000" w14:sy="100000" w14:kx="0" w14:ky="0" w14:algn="tl">
                  <w14:srgbClr w14:val="000000">
                    <w14:alpha w14:val="60000"/>
                  </w14:srgbClr>
                </w14:shadow>
              </w:rPr>
              <w:t>Nagoya University</w:t>
            </w:r>
          </w:p>
        </w:tc>
      </w:tr>
      <w:tr w:rsidR="00C059BF" w:rsidRPr="00F60FE8" w:rsidTr="00840FEC">
        <w:trPr>
          <w:trHeight w:val="1310"/>
        </w:trPr>
        <w:tc>
          <w:tcPr>
            <w:tcW w:w="749" w:type="pct"/>
            <w:shd w:val="clear" w:color="auto" w:fill="000080"/>
          </w:tcPr>
          <w:p w:rsidR="00C059BF" w:rsidRPr="00F60FE8" w:rsidRDefault="00C059BF" w:rsidP="00840FEC">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16</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30</w:t>
            </w:r>
          </w:p>
        </w:tc>
        <w:tc>
          <w:tcPr>
            <w:tcW w:w="4251" w:type="pct"/>
            <w:shd w:val="clear" w:color="auto" w:fill="FFFFFF"/>
          </w:tcPr>
          <w:p w:rsidR="00C059BF" w:rsidRPr="00C059BF" w:rsidRDefault="00C059BF" w:rsidP="00840FEC">
            <w:pPr>
              <w:spacing w:line="480" w:lineRule="exact"/>
              <w:jc w:val="center"/>
              <w:rPr>
                <w:rFonts w:ascii="Palatino Linotype" w:hAnsi="Palatino Linotype"/>
                <w:b/>
                <w:i/>
                <w:szCs w:val="21"/>
                <w14:shadow w14:blurRad="50800" w14:dist="38100" w14:dir="2700000" w14:sx="100000" w14:sy="100000" w14:kx="0" w14:ky="0" w14:algn="tl">
                  <w14:srgbClr w14:val="000000">
                    <w14:alpha w14:val="60000"/>
                  </w14:srgbClr>
                </w14:shadow>
              </w:rPr>
            </w:pPr>
            <w:r w:rsidRPr="00C059BF">
              <w:rPr>
                <w:rFonts w:ascii="Palatino Linotype" w:hAnsi="Palatino Linotype" w:hint="eastAsia"/>
                <w:b/>
                <w:i/>
                <w:szCs w:val="21"/>
                <w14:shadow w14:blurRad="50800" w14:dist="38100" w14:dir="2700000" w14:sx="100000" w14:sy="100000" w14:kx="0" w14:ky="0" w14:algn="tl">
                  <w14:srgbClr w14:val="000000">
                    <w14:alpha w14:val="60000"/>
                  </w14:srgbClr>
                </w14:shadow>
              </w:rPr>
              <w:t>2011 Competition Winner</w:t>
            </w:r>
            <w:r w:rsidRPr="00C059BF">
              <w:rPr>
                <w:rFonts w:ascii="Palatino Linotype" w:hAnsi="Palatino Linotype"/>
                <w:b/>
                <w:i/>
                <w:szCs w:val="21"/>
                <w14:shadow w14:blurRad="50800" w14:dist="38100" w14:dir="2700000" w14:sx="100000" w14:sy="100000" w14:kx="0" w14:ky="0" w14:algn="tl">
                  <w14:srgbClr w14:val="000000">
                    <w14:alpha w14:val="60000"/>
                  </w14:srgbClr>
                </w14:shadow>
              </w:rPr>
              <w:t>’</w:t>
            </w:r>
            <w:r w:rsidRPr="00C059BF">
              <w:rPr>
                <w:rFonts w:ascii="Palatino Linotype" w:hAnsi="Palatino Linotype" w:hint="eastAsia"/>
                <w:b/>
                <w:i/>
                <w:szCs w:val="21"/>
                <w14:shadow w14:blurRad="50800" w14:dist="38100" w14:dir="2700000" w14:sx="100000" w14:sy="100000" w14:kx="0" w14:ky="0" w14:algn="tl">
                  <w14:srgbClr w14:val="000000">
                    <w14:alpha w14:val="60000"/>
                  </w14:srgbClr>
                </w14:shadow>
              </w:rPr>
              <w:t>s Presentation 2</w:t>
            </w:r>
          </w:p>
          <w:p w:rsidR="00C059BF" w:rsidRPr="00C059BF" w:rsidRDefault="00C059BF" w:rsidP="00840FEC">
            <w:pPr>
              <w:spacing w:line="480" w:lineRule="exact"/>
              <w:jc w:val="center"/>
              <w:rPr>
                <w:rFonts w:ascii="Palatino Linotype" w:hAnsi="Palatino Linotype"/>
                <w:b/>
                <w:i/>
                <w:sz w:val="24"/>
                <w14:shadow w14:blurRad="50800" w14:dist="38100" w14:dir="2700000" w14:sx="100000" w14:sy="100000" w14:kx="0" w14:ky="0" w14:algn="tl">
                  <w14:srgbClr w14:val="000000">
                    <w14:alpha w14:val="60000"/>
                  </w14:srgbClr>
                </w14:shadow>
              </w:rPr>
            </w:pPr>
            <w:r w:rsidRPr="00C059BF">
              <w:rPr>
                <w:rFonts w:ascii="Palatino Linotype" w:hAnsi="Palatino Linotype"/>
                <w:b/>
                <w:i/>
                <w:sz w:val="24"/>
                <w14:shadow w14:blurRad="50800" w14:dist="38100" w14:dir="2700000" w14:sx="100000" w14:sy="100000" w14:kx="0" w14:ky="0" w14:algn="tl">
                  <w14:srgbClr w14:val="000000">
                    <w14:alpha w14:val="60000"/>
                  </w14:srgbClr>
                </w14:shadow>
              </w:rPr>
              <w:t>“Ruralenergy.org’s Lamps for Rent rural lighting project”</w:t>
            </w:r>
          </w:p>
          <w:p w:rsidR="00C059BF" w:rsidRPr="00F60FE8" w:rsidRDefault="00C059BF" w:rsidP="00840FEC">
            <w:pPr>
              <w:spacing w:line="480" w:lineRule="exact"/>
              <w:jc w:val="center"/>
              <w:rPr>
                <w:rFonts w:ascii="Palatino Linotype" w:hAnsi="Palatino Linotype"/>
                <w:b/>
                <w:sz w:val="32"/>
                <w:szCs w:val="32"/>
                <w14:shadow w14:blurRad="50800" w14:dist="38100" w14:dir="2700000" w14:sx="100000" w14:sy="100000" w14:kx="0" w14:ky="0" w14:algn="tl">
                  <w14:srgbClr w14:val="000000">
                    <w14:alpha w14:val="60000"/>
                  </w14:srgbClr>
                </w14:shadow>
              </w:rPr>
            </w:pPr>
            <w:r w:rsidRPr="00C059BF">
              <w:rPr>
                <w:rFonts w:ascii="Palatino Linotype" w:hAnsi="Palatino Linotype" w:hint="eastAsia"/>
                <w:b/>
                <w:color w:val="FF0000"/>
                <w:sz w:val="24"/>
                <w14:shadow w14:blurRad="50800" w14:dist="38100" w14:dir="2700000" w14:sx="100000" w14:sy="100000" w14:kx="0" w14:ky="0" w14:algn="tl">
                  <w14:srgbClr w14:val="000000">
                    <w14:alpha w14:val="60000"/>
                  </w14:srgbClr>
                </w14:shadow>
              </w:rPr>
              <w:t>Mr. William Hong</w:t>
            </w:r>
          </w:p>
        </w:tc>
      </w:tr>
      <w:tr w:rsidR="00C059BF" w:rsidRPr="00F60FE8" w:rsidTr="00840FEC">
        <w:trPr>
          <w:trHeight w:val="1965"/>
        </w:trPr>
        <w:tc>
          <w:tcPr>
            <w:tcW w:w="749" w:type="pct"/>
            <w:shd w:val="clear" w:color="auto" w:fill="000080"/>
          </w:tcPr>
          <w:p w:rsidR="00C059BF" w:rsidRPr="00F60FE8" w:rsidRDefault="00C059BF" w:rsidP="00840FEC">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17</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00</w:t>
            </w:r>
          </w:p>
        </w:tc>
        <w:tc>
          <w:tcPr>
            <w:tcW w:w="4251" w:type="pct"/>
            <w:shd w:val="clear" w:color="auto" w:fill="FFFFFF"/>
          </w:tcPr>
          <w:p w:rsidR="00C059BF" w:rsidRPr="00C059BF" w:rsidRDefault="00C059BF" w:rsidP="00840FEC">
            <w:pPr>
              <w:spacing w:line="300" w:lineRule="auto"/>
              <w:jc w:val="center"/>
              <w:rPr>
                <w:rFonts w:ascii="Palatino Linotype" w:hAnsi="Palatino Linotype"/>
                <w:b/>
                <w:i/>
                <w:sz w:val="24"/>
                <w14:shadow w14:blurRad="50800" w14:dist="38100" w14:dir="2700000" w14:sx="100000" w14:sy="100000" w14:kx="0" w14:ky="0" w14:algn="tl">
                  <w14:srgbClr w14:val="000000">
                    <w14:alpha w14:val="60000"/>
                  </w14:srgbClr>
                </w14:shadow>
              </w:rPr>
            </w:pPr>
            <w:r w:rsidRPr="00C059BF">
              <w:rPr>
                <w:rFonts w:ascii="Palatino Linotype" w:hAnsi="Palatino Linotype" w:hint="eastAsia"/>
                <w:b/>
                <w:i/>
                <w:sz w:val="24"/>
                <w14:shadow w14:blurRad="50800" w14:dist="38100" w14:dir="2700000" w14:sx="100000" w14:sy="100000" w14:kx="0" w14:ky="0" w14:algn="tl">
                  <w14:srgbClr w14:val="000000">
                    <w14:alpha w14:val="60000"/>
                  </w14:srgbClr>
                </w14:shadow>
              </w:rPr>
              <w:t>Discussion about your Idea with ICSE members</w:t>
            </w:r>
          </w:p>
          <w:p w:rsidR="00C059BF" w:rsidRPr="00C059BF" w:rsidRDefault="00C059BF" w:rsidP="00840FEC">
            <w:pPr>
              <w:jc w:val="center"/>
              <w:rPr>
                <w:rFonts w:ascii="Palatino Linotype" w:hAnsi="Palatino Linotype"/>
                <w:b/>
                <w:color w:val="C00000"/>
                <w:szCs w:val="21"/>
                <w14:shadow w14:blurRad="50800" w14:dist="38100" w14:dir="2700000" w14:sx="100000" w14:sy="100000" w14:kx="0" w14:ky="0" w14:algn="tl">
                  <w14:srgbClr w14:val="000000">
                    <w14:alpha w14:val="60000"/>
                  </w14:srgbClr>
                </w14:shadow>
              </w:rPr>
            </w:pPr>
            <w:r w:rsidRPr="00C059BF">
              <w:rPr>
                <w:rFonts w:ascii="Palatino Linotype" w:hAnsi="Palatino Linotype" w:hint="eastAsia"/>
                <w:b/>
                <w:color w:val="C00000"/>
                <w:szCs w:val="21"/>
                <w14:shadow w14:blurRad="50800" w14:dist="38100" w14:dir="2700000" w14:sx="100000" w14:sy="100000" w14:kx="0" w14:ky="0" w14:algn="tl">
                  <w14:srgbClr w14:val="000000">
                    <w14:alpha w14:val="60000"/>
                  </w14:srgbClr>
                </w14:shadow>
              </w:rPr>
              <w:t xml:space="preserve">Before building your Business Plan, </w:t>
            </w:r>
          </w:p>
          <w:p w:rsidR="00C059BF" w:rsidRPr="00F60FE8" w:rsidRDefault="00C059BF" w:rsidP="00840FEC">
            <w:pPr>
              <w:spacing w:line="300" w:lineRule="auto"/>
              <w:jc w:val="center"/>
              <w:rPr>
                <w:rFonts w:ascii="Palatino Linotype" w:hAnsi="Palatino Linotype"/>
                <w:b/>
                <w:sz w:val="28"/>
                <w:szCs w:val="28"/>
                <w14:shadow w14:blurRad="50800" w14:dist="38100" w14:dir="2700000" w14:sx="100000" w14:sy="100000" w14:kx="0" w14:ky="0" w14:algn="tl">
                  <w14:srgbClr w14:val="000000">
                    <w14:alpha w14:val="60000"/>
                  </w14:srgbClr>
                </w14:shadow>
              </w:rPr>
            </w:pPr>
            <w:r w:rsidRPr="00C059BF">
              <w:rPr>
                <w:rFonts w:ascii="Palatino Linotype" w:hAnsi="Palatino Linotype" w:hint="eastAsia"/>
                <w:b/>
                <w:color w:val="C00000"/>
                <w:szCs w:val="21"/>
                <w14:shadow w14:blurRad="50800" w14:dist="38100" w14:dir="2700000" w14:sx="100000" w14:sy="100000" w14:kx="0" w14:ky="0" w14:algn="tl">
                  <w14:srgbClr w14:val="000000">
                    <w14:alpha w14:val="60000"/>
                  </w14:srgbClr>
                </w14:shadow>
              </w:rPr>
              <w:t>it will be useful to discuss with business experienced ICSE members</w:t>
            </w:r>
          </w:p>
        </w:tc>
      </w:tr>
      <w:tr w:rsidR="00C059BF" w:rsidRPr="00F60FE8" w:rsidTr="00840FEC">
        <w:trPr>
          <w:trHeight w:val="70"/>
        </w:trPr>
        <w:tc>
          <w:tcPr>
            <w:tcW w:w="749" w:type="pct"/>
            <w:shd w:val="clear" w:color="auto" w:fill="000080"/>
            <w:vAlign w:val="center"/>
          </w:tcPr>
          <w:p w:rsidR="00C059BF" w:rsidRPr="00F60FE8" w:rsidRDefault="00C059BF" w:rsidP="00840FEC">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14:textFill>
                  <w14:solidFill>
                    <w14:srgbClr w14:val="FFFFFF"/>
                  </w14:solidFill>
                </w14:textFill>
              </w:rPr>
            </w:pP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17</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w:t>
            </w:r>
            <w:r w:rsidRPr="00F60FE8">
              <w:rPr>
                <w:rFonts w:ascii="Palatino Linotype" w:hAnsi="Palatino Linotype" w:hint="eastAsia"/>
                <w:b/>
                <w14:shadow w14:blurRad="50800" w14:dist="38100" w14:dir="2700000" w14:sx="100000" w14:sy="100000" w14:kx="0" w14:ky="0" w14:algn="tl">
                  <w14:srgbClr w14:val="000000">
                    <w14:alpha w14:val="60000"/>
                  </w14:srgbClr>
                </w14:shadow>
                <w14:textFill>
                  <w14:solidFill>
                    <w14:srgbClr w14:val="FFFFFF"/>
                  </w14:solidFill>
                </w14:textFill>
              </w:rPr>
              <w:t>50</w:t>
            </w:r>
          </w:p>
        </w:tc>
        <w:tc>
          <w:tcPr>
            <w:tcW w:w="4251" w:type="pct"/>
            <w:shd w:val="clear" w:color="auto" w:fill="FFFFFF"/>
            <w:vAlign w:val="center"/>
          </w:tcPr>
          <w:p w:rsidR="00C059BF" w:rsidRPr="00F60FE8" w:rsidRDefault="00C059BF" w:rsidP="00840FEC">
            <w:pPr>
              <w:spacing w:line="300" w:lineRule="auto"/>
              <w:jc w:val="center"/>
              <w:rPr>
                <w:rFonts w:ascii="Palatino Linotype" w:hAnsi="Palatino Linotype"/>
                <w:b/>
                <w14:shadow w14:blurRad="50800" w14:dist="38100" w14:dir="2700000" w14:sx="100000" w14:sy="100000" w14:kx="0" w14:ky="0" w14:algn="tl">
                  <w14:srgbClr w14:val="000000">
                    <w14:alpha w14:val="60000"/>
                  </w14:srgbClr>
                </w14:shadow>
              </w:rPr>
            </w:pPr>
            <w:r w:rsidRPr="00F60FE8">
              <w:rPr>
                <w:rFonts w:ascii="Palatino Linotype" w:hAnsi="Palatino Linotype" w:hint="eastAsia"/>
                <w:b/>
                <w:i/>
                <w14:shadow w14:blurRad="50800" w14:dist="38100" w14:dir="2700000" w14:sx="100000" w14:sy="100000" w14:kx="0" w14:ky="0" w14:algn="tl">
                  <w14:srgbClr w14:val="000000">
                    <w14:alpha w14:val="60000"/>
                  </w14:srgbClr>
                </w14:shadow>
              </w:rPr>
              <w:t xml:space="preserve">Closing Speech by </w:t>
            </w:r>
            <w:r w:rsidRPr="00F60FE8">
              <w:rPr>
                <w:rFonts w:ascii="Palatino Linotype" w:hAnsi="Palatino Linotype" w:hint="eastAsia"/>
                <w:b/>
                <w14:shadow w14:blurRad="50800" w14:dist="38100" w14:dir="2700000" w14:sx="100000" w14:sy="100000" w14:kx="0" w14:ky="0" w14:algn="tl">
                  <w14:srgbClr w14:val="000000">
                    <w14:alpha w14:val="60000"/>
                  </w14:srgbClr>
                </w14:shadow>
              </w:rPr>
              <w:t>Mr. Hiroyuki Ishizaki, Manager, ICSE</w:t>
            </w:r>
          </w:p>
        </w:tc>
      </w:tr>
    </w:tbl>
    <w:p w:rsidR="00351BED" w:rsidRPr="00F60FE8" w:rsidRDefault="00351BED" w:rsidP="00F60FE8">
      <w:pPr>
        <w:ind w:firstLineChars="171" w:firstLine="359"/>
        <w:rPr>
          <w:rFonts w:asciiTheme="minorEastAsia" w:eastAsiaTheme="minorEastAsia" w:hAnsiTheme="minorEastAsia"/>
        </w:rPr>
      </w:pPr>
    </w:p>
    <w:p w:rsidR="00F60FE8" w:rsidRDefault="00351BED" w:rsidP="00351BED">
      <w:pPr>
        <w:ind w:firstLineChars="171" w:firstLine="359"/>
        <w:rPr>
          <w:rFonts w:asciiTheme="minorEastAsia" w:eastAsiaTheme="minorEastAsia" w:hAnsiTheme="minorEastAsia"/>
          <w:noProof/>
          <w:szCs w:val="21"/>
        </w:rPr>
      </w:pPr>
      <w:r w:rsidRPr="00351BED">
        <w:rPr>
          <w:rFonts w:asciiTheme="minorEastAsia" w:eastAsiaTheme="minorEastAsia" w:hAnsiTheme="minorEastAsia" w:hint="eastAsia"/>
          <w:noProof/>
          <w:szCs w:val="21"/>
        </w:rPr>
        <w:t>また、オリエンテーション終了後、</w:t>
      </w:r>
      <w:r>
        <w:rPr>
          <w:rFonts w:asciiTheme="minorEastAsia" w:eastAsiaTheme="minorEastAsia" w:hAnsiTheme="minorEastAsia" w:hint="eastAsia"/>
          <w:noProof/>
          <w:szCs w:val="21"/>
        </w:rPr>
        <w:t>コンペティション参加希望の学生が残り、我々とどのようなプランがよいかなど議論した。これは、彼らにとって、有益であったと思う。</w:t>
      </w:r>
    </w:p>
    <w:p w:rsidR="00351BED" w:rsidRPr="00351BED" w:rsidRDefault="00351BED" w:rsidP="00351BED">
      <w:pPr>
        <w:ind w:firstLineChars="171" w:firstLine="359"/>
        <w:rPr>
          <w:rFonts w:asciiTheme="minorEastAsia" w:eastAsiaTheme="minorEastAsia" w:hAnsiTheme="minorEastAsia"/>
          <w:noProof/>
          <w:szCs w:val="21"/>
        </w:rPr>
      </w:pPr>
    </w:p>
    <w:p w:rsidR="00024BAE" w:rsidRPr="00195EE6" w:rsidRDefault="00F60FE8">
      <w:pPr>
        <w:rPr>
          <w:rFonts w:asciiTheme="majorEastAsia" w:eastAsiaTheme="majorEastAsia" w:hAnsiTheme="majorEastAsia"/>
          <w:noProof/>
          <w:szCs w:val="21"/>
        </w:rPr>
      </w:pPr>
      <w:r>
        <w:rPr>
          <w:rFonts w:asciiTheme="majorEastAsia" w:eastAsiaTheme="majorEastAsia" w:hAnsiTheme="majorEastAsia" w:hint="eastAsia"/>
          <w:noProof/>
          <w:szCs w:val="21"/>
        </w:rPr>
        <w:t>３．</w:t>
      </w:r>
      <w:r w:rsidR="00195EE6" w:rsidRPr="00195EE6">
        <w:rPr>
          <w:rFonts w:asciiTheme="majorEastAsia" w:eastAsiaTheme="majorEastAsia" w:hAnsiTheme="majorEastAsia" w:hint="eastAsia"/>
          <w:noProof/>
          <w:szCs w:val="21"/>
        </w:rPr>
        <w:t>ビジネスプラン策定相談</w:t>
      </w:r>
      <w:r w:rsidR="005F12E2" w:rsidRPr="00195EE6">
        <w:rPr>
          <w:rFonts w:asciiTheme="majorEastAsia" w:eastAsiaTheme="majorEastAsia" w:hAnsiTheme="majorEastAsia" w:hint="eastAsia"/>
          <w:noProof/>
          <w:szCs w:val="21"/>
        </w:rPr>
        <w:t>クリニック</w:t>
      </w:r>
    </w:p>
    <w:p w:rsidR="00016494" w:rsidRDefault="005F12E2" w:rsidP="005F12E2">
      <w:pPr>
        <w:ind w:firstLineChars="200" w:firstLine="420"/>
        <w:rPr>
          <w:noProof/>
          <w:szCs w:val="21"/>
        </w:rPr>
      </w:pPr>
      <w:r w:rsidRPr="005F12E2">
        <w:rPr>
          <w:rFonts w:hint="eastAsia"/>
          <w:noProof/>
          <w:szCs w:val="21"/>
        </w:rPr>
        <w:t>オリエンテーションにて</w:t>
      </w:r>
      <w:r>
        <w:rPr>
          <w:rFonts w:hint="eastAsia"/>
          <w:noProof/>
          <w:szCs w:val="21"/>
        </w:rPr>
        <w:t>、プラン提出を考えている留学生で、</w:t>
      </w:r>
      <w:r w:rsidR="00016494">
        <w:rPr>
          <w:rFonts w:hint="eastAsia"/>
          <w:noProof/>
          <w:szCs w:val="21"/>
        </w:rPr>
        <w:t>希望する留学生にはビジネスプラン作成のコーチングをすることとし、</w:t>
      </w:r>
      <w:r w:rsidR="00195EE6">
        <w:rPr>
          <w:rFonts w:hint="eastAsia"/>
          <w:noProof/>
          <w:szCs w:val="21"/>
        </w:rPr>
        <w:t>9</w:t>
      </w:r>
      <w:r w:rsidR="00016494">
        <w:rPr>
          <w:rFonts w:hint="eastAsia"/>
          <w:noProof/>
          <w:szCs w:val="21"/>
        </w:rPr>
        <w:t>月</w:t>
      </w:r>
      <w:r w:rsidR="00351BED">
        <w:rPr>
          <w:rFonts w:hint="eastAsia"/>
          <w:noProof/>
          <w:szCs w:val="21"/>
        </w:rPr>
        <w:t>30</w:t>
      </w:r>
      <w:r w:rsidR="00016494">
        <w:rPr>
          <w:rFonts w:hint="eastAsia"/>
          <w:noProof/>
          <w:szCs w:val="21"/>
        </w:rPr>
        <w:t>日</w:t>
      </w:r>
      <w:r w:rsidR="00016494">
        <w:rPr>
          <w:rFonts w:hint="eastAsia"/>
          <w:noProof/>
          <w:szCs w:val="21"/>
        </w:rPr>
        <w:t>(</w:t>
      </w:r>
      <w:r w:rsidR="00351BED">
        <w:rPr>
          <w:rFonts w:hint="eastAsia"/>
          <w:noProof/>
          <w:szCs w:val="21"/>
        </w:rPr>
        <w:t>日</w:t>
      </w:r>
      <w:r w:rsidR="00016494">
        <w:rPr>
          <w:rFonts w:hint="eastAsia"/>
          <w:noProof/>
          <w:szCs w:val="21"/>
        </w:rPr>
        <w:t>)</w:t>
      </w:r>
      <w:r w:rsidR="00016494">
        <w:rPr>
          <w:rFonts w:hint="eastAsia"/>
          <w:noProof/>
          <w:szCs w:val="21"/>
        </w:rPr>
        <w:t>と</w:t>
      </w:r>
      <w:r w:rsidR="00351BED">
        <w:rPr>
          <w:rFonts w:hint="eastAsia"/>
          <w:noProof/>
          <w:szCs w:val="21"/>
        </w:rPr>
        <w:t>10</w:t>
      </w:r>
      <w:r w:rsidR="00016494">
        <w:rPr>
          <w:rFonts w:hint="eastAsia"/>
          <w:noProof/>
          <w:szCs w:val="21"/>
        </w:rPr>
        <w:t>月</w:t>
      </w:r>
      <w:r w:rsidR="00351BED">
        <w:rPr>
          <w:rFonts w:hint="eastAsia"/>
          <w:noProof/>
          <w:szCs w:val="21"/>
        </w:rPr>
        <w:t>7</w:t>
      </w:r>
      <w:r w:rsidR="00351BED">
        <w:rPr>
          <w:rFonts w:hint="eastAsia"/>
          <w:noProof/>
          <w:szCs w:val="21"/>
        </w:rPr>
        <w:t>日</w:t>
      </w:r>
      <w:r w:rsidR="00016494">
        <w:rPr>
          <w:rFonts w:hint="eastAsia"/>
          <w:noProof/>
          <w:szCs w:val="21"/>
        </w:rPr>
        <w:t>(</w:t>
      </w:r>
      <w:r w:rsidR="00351BED">
        <w:rPr>
          <w:rFonts w:hint="eastAsia"/>
          <w:noProof/>
          <w:szCs w:val="21"/>
        </w:rPr>
        <w:t>日</w:t>
      </w:r>
      <w:r w:rsidR="00016494">
        <w:rPr>
          <w:rFonts w:hint="eastAsia"/>
          <w:noProof/>
          <w:szCs w:val="21"/>
        </w:rPr>
        <w:t>)</w:t>
      </w:r>
      <w:r w:rsidR="00016494">
        <w:rPr>
          <w:rFonts w:hint="eastAsia"/>
          <w:noProof/>
          <w:szCs w:val="21"/>
        </w:rPr>
        <w:t>に相談会</w:t>
      </w:r>
      <w:r w:rsidR="00016494">
        <w:rPr>
          <w:rFonts w:hint="eastAsia"/>
          <w:noProof/>
          <w:szCs w:val="21"/>
        </w:rPr>
        <w:t>(</w:t>
      </w:r>
      <w:r w:rsidR="00016494">
        <w:rPr>
          <w:rFonts w:hint="eastAsia"/>
          <w:noProof/>
          <w:szCs w:val="21"/>
        </w:rPr>
        <w:t>クリニック</w:t>
      </w:r>
      <w:r w:rsidR="00016494">
        <w:rPr>
          <w:rFonts w:hint="eastAsia"/>
          <w:noProof/>
          <w:szCs w:val="21"/>
        </w:rPr>
        <w:t>)</w:t>
      </w:r>
      <w:r w:rsidR="00016494">
        <w:rPr>
          <w:rFonts w:hint="eastAsia"/>
          <w:noProof/>
          <w:szCs w:val="21"/>
        </w:rPr>
        <w:t>を行った。</w:t>
      </w:r>
    </w:p>
    <w:p w:rsidR="00195EE6" w:rsidRPr="00016494" w:rsidRDefault="00195EE6" w:rsidP="005F12E2">
      <w:pPr>
        <w:ind w:firstLineChars="200" w:firstLine="420"/>
        <w:rPr>
          <w:noProof/>
          <w:szCs w:val="21"/>
        </w:rPr>
      </w:pPr>
    </w:p>
    <w:p w:rsidR="00016494" w:rsidRPr="00195EE6" w:rsidRDefault="00195EE6" w:rsidP="00016494">
      <w:pPr>
        <w:rPr>
          <w:rFonts w:asciiTheme="majorEastAsia" w:eastAsiaTheme="majorEastAsia" w:hAnsiTheme="majorEastAsia"/>
          <w:noProof/>
          <w:szCs w:val="21"/>
        </w:rPr>
      </w:pPr>
      <w:r w:rsidRPr="00195EE6">
        <w:rPr>
          <w:rFonts w:asciiTheme="majorEastAsia" w:eastAsiaTheme="majorEastAsia" w:hAnsiTheme="majorEastAsia" w:hint="eastAsia"/>
          <w:noProof/>
          <w:szCs w:val="21"/>
        </w:rPr>
        <w:t>３</w:t>
      </w:r>
      <w:r w:rsidR="00016494" w:rsidRPr="00195EE6">
        <w:rPr>
          <w:rFonts w:asciiTheme="majorEastAsia" w:eastAsiaTheme="majorEastAsia" w:hAnsiTheme="majorEastAsia" w:hint="eastAsia"/>
          <w:noProof/>
          <w:szCs w:val="21"/>
        </w:rPr>
        <w:t>．エントリー</w:t>
      </w:r>
      <w:r w:rsidR="001F4AFD" w:rsidRPr="00195EE6">
        <w:rPr>
          <w:rFonts w:asciiTheme="majorEastAsia" w:eastAsiaTheme="majorEastAsia" w:hAnsiTheme="majorEastAsia" w:hint="eastAsia"/>
          <w:noProof/>
          <w:szCs w:val="21"/>
        </w:rPr>
        <w:t>～発表候補者選定まで</w:t>
      </w:r>
    </w:p>
    <w:p w:rsidR="001F4AFD" w:rsidRDefault="00195EE6" w:rsidP="00016494">
      <w:pPr>
        <w:ind w:firstLineChars="171" w:firstLine="359"/>
        <w:rPr>
          <w:noProof/>
          <w:szCs w:val="21"/>
        </w:rPr>
      </w:pPr>
      <w:r>
        <w:rPr>
          <w:rFonts w:hint="eastAsia"/>
          <w:noProof/>
          <w:szCs w:val="21"/>
        </w:rPr>
        <w:t>国籍、プラン概要などを記入したエントリーシートを</w:t>
      </w:r>
      <w:r w:rsidR="00351BED">
        <w:rPr>
          <w:rFonts w:hint="eastAsia"/>
          <w:noProof/>
          <w:szCs w:val="21"/>
        </w:rPr>
        <w:t>11</w:t>
      </w:r>
      <w:r w:rsidR="00351BED">
        <w:rPr>
          <w:rFonts w:hint="eastAsia"/>
          <w:noProof/>
          <w:szCs w:val="21"/>
        </w:rPr>
        <w:t>月</w:t>
      </w:r>
      <w:r w:rsidR="00351BED">
        <w:rPr>
          <w:rFonts w:hint="eastAsia"/>
          <w:noProof/>
          <w:szCs w:val="21"/>
        </w:rPr>
        <w:t>2</w:t>
      </w:r>
      <w:r w:rsidR="00351BED">
        <w:rPr>
          <w:rFonts w:hint="eastAsia"/>
          <w:noProof/>
          <w:szCs w:val="21"/>
        </w:rPr>
        <w:t>日</w:t>
      </w:r>
      <w:r w:rsidR="001F4AFD">
        <w:rPr>
          <w:rFonts w:hint="eastAsia"/>
          <w:noProof/>
          <w:szCs w:val="21"/>
        </w:rPr>
        <w:t>(</w:t>
      </w:r>
      <w:r w:rsidR="00351BED">
        <w:rPr>
          <w:rFonts w:hint="eastAsia"/>
          <w:noProof/>
          <w:szCs w:val="21"/>
        </w:rPr>
        <w:t>金</w:t>
      </w:r>
      <w:r w:rsidR="001F4AFD">
        <w:rPr>
          <w:rFonts w:hint="eastAsia"/>
          <w:noProof/>
          <w:szCs w:val="21"/>
        </w:rPr>
        <w:t>)</w:t>
      </w:r>
      <w:r w:rsidR="001F4AFD">
        <w:rPr>
          <w:rFonts w:hint="eastAsia"/>
          <w:noProof/>
          <w:szCs w:val="21"/>
        </w:rPr>
        <w:t>を申込期限とし、</w:t>
      </w:r>
      <w:r>
        <w:rPr>
          <w:rFonts w:hint="eastAsia"/>
          <w:noProof/>
          <w:szCs w:val="21"/>
        </w:rPr>
        <w:t>提出して頂いた。</w:t>
      </w:r>
      <w:r>
        <w:rPr>
          <w:rFonts w:hint="eastAsia"/>
          <w:noProof/>
          <w:szCs w:val="21"/>
        </w:rPr>
        <w:t>1</w:t>
      </w:r>
      <w:r w:rsidR="00351BED">
        <w:rPr>
          <w:rFonts w:hint="eastAsia"/>
          <w:noProof/>
          <w:szCs w:val="21"/>
        </w:rPr>
        <w:t>2</w:t>
      </w:r>
      <w:r>
        <w:rPr>
          <w:rFonts w:hint="eastAsia"/>
          <w:noProof/>
          <w:szCs w:val="21"/>
        </w:rPr>
        <w:t>件</w:t>
      </w:r>
      <w:r w:rsidR="001F4AFD">
        <w:rPr>
          <w:rFonts w:hint="eastAsia"/>
          <w:noProof/>
          <w:szCs w:val="21"/>
        </w:rPr>
        <w:t>のエントリーがあった。</w:t>
      </w:r>
    </w:p>
    <w:p w:rsidR="00047637" w:rsidRDefault="00195EE6" w:rsidP="00047637">
      <w:pPr>
        <w:ind w:firstLineChars="171" w:firstLine="359"/>
        <w:rPr>
          <w:noProof/>
          <w:szCs w:val="21"/>
        </w:rPr>
      </w:pPr>
      <w:r>
        <w:rPr>
          <w:rFonts w:hint="eastAsia"/>
          <w:noProof/>
          <w:szCs w:val="21"/>
        </w:rPr>
        <w:lastRenderedPageBreak/>
        <w:t>ICSE</w:t>
      </w:r>
      <w:r>
        <w:rPr>
          <w:rFonts w:hint="eastAsia"/>
          <w:noProof/>
          <w:szCs w:val="21"/>
        </w:rPr>
        <w:t>事務局から参加予定者には留意事項などを確認し、</w:t>
      </w:r>
      <w:r w:rsidR="00047637">
        <w:rPr>
          <w:rFonts w:hint="eastAsia"/>
          <w:noProof/>
          <w:szCs w:val="21"/>
        </w:rPr>
        <w:t>11</w:t>
      </w:r>
      <w:r w:rsidR="00047637">
        <w:rPr>
          <w:rFonts w:hint="eastAsia"/>
          <w:noProof/>
          <w:szCs w:val="21"/>
        </w:rPr>
        <w:t>月</w:t>
      </w:r>
      <w:r w:rsidR="00047637">
        <w:rPr>
          <w:rFonts w:hint="eastAsia"/>
          <w:noProof/>
          <w:szCs w:val="21"/>
        </w:rPr>
        <w:t>16</w:t>
      </w:r>
      <w:r w:rsidR="00047637">
        <w:rPr>
          <w:rFonts w:hint="eastAsia"/>
          <w:noProof/>
          <w:szCs w:val="21"/>
        </w:rPr>
        <w:t>日（金）締め切りでプランの提出を求めた。提出されたプランに事務局より若干の助言を行い、最終的には</w:t>
      </w:r>
      <w:r w:rsidR="00351BED">
        <w:rPr>
          <w:rFonts w:hint="eastAsia"/>
          <w:noProof/>
          <w:szCs w:val="21"/>
        </w:rPr>
        <w:t>11</w:t>
      </w:r>
      <w:r w:rsidR="00797855">
        <w:rPr>
          <w:rFonts w:hint="eastAsia"/>
          <w:noProof/>
          <w:szCs w:val="21"/>
        </w:rPr>
        <w:t>月</w:t>
      </w:r>
      <w:r w:rsidR="00797855">
        <w:rPr>
          <w:rFonts w:hint="eastAsia"/>
          <w:noProof/>
          <w:szCs w:val="21"/>
        </w:rPr>
        <w:t>2</w:t>
      </w:r>
      <w:r w:rsidR="00351BED">
        <w:rPr>
          <w:rFonts w:hint="eastAsia"/>
          <w:noProof/>
          <w:szCs w:val="21"/>
        </w:rPr>
        <w:t>5</w:t>
      </w:r>
      <w:r w:rsidR="001F4AFD">
        <w:rPr>
          <w:rFonts w:hint="eastAsia"/>
          <w:noProof/>
          <w:szCs w:val="21"/>
        </w:rPr>
        <w:t>日</w:t>
      </w:r>
      <w:r w:rsidR="001F4AFD">
        <w:rPr>
          <w:rFonts w:hint="eastAsia"/>
          <w:noProof/>
          <w:szCs w:val="21"/>
        </w:rPr>
        <w:t>(</w:t>
      </w:r>
      <w:r w:rsidR="00351BED">
        <w:rPr>
          <w:rFonts w:hint="eastAsia"/>
          <w:noProof/>
          <w:szCs w:val="21"/>
        </w:rPr>
        <w:t>日</w:t>
      </w:r>
      <w:r w:rsidR="001F4AFD">
        <w:rPr>
          <w:rFonts w:hint="eastAsia"/>
          <w:noProof/>
          <w:szCs w:val="21"/>
        </w:rPr>
        <w:t>)</w:t>
      </w:r>
      <w:r w:rsidR="001F4AFD">
        <w:rPr>
          <w:rFonts w:hint="eastAsia"/>
          <w:noProof/>
          <w:szCs w:val="21"/>
        </w:rPr>
        <w:t>を期限とし、</w:t>
      </w:r>
      <w:r w:rsidR="00047637">
        <w:rPr>
          <w:rFonts w:hint="eastAsia"/>
          <w:noProof/>
          <w:szCs w:val="21"/>
        </w:rPr>
        <w:t>11</w:t>
      </w:r>
      <w:r w:rsidR="00047637">
        <w:rPr>
          <w:rFonts w:hint="eastAsia"/>
          <w:noProof/>
          <w:szCs w:val="21"/>
        </w:rPr>
        <w:t>件の</w:t>
      </w:r>
      <w:r w:rsidR="00797855">
        <w:rPr>
          <w:rFonts w:hint="eastAsia"/>
          <w:noProof/>
          <w:szCs w:val="21"/>
        </w:rPr>
        <w:t>パワーポイントによるプランの提出</w:t>
      </w:r>
      <w:r w:rsidR="00047637">
        <w:rPr>
          <w:rFonts w:hint="eastAsia"/>
          <w:noProof/>
          <w:szCs w:val="21"/>
        </w:rPr>
        <w:t>があった。</w:t>
      </w:r>
      <w:r w:rsidR="00047637">
        <w:rPr>
          <w:rFonts w:hint="eastAsia"/>
          <w:noProof/>
          <w:szCs w:val="21"/>
        </w:rPr>
        <w:t>1</w:t>
      </w:r>
      <w:r w:rsidR="00797855">
        <w:rPr>
          <w:rFonts w:hint="eastAsia"/>
          <w:noProof/>
          <w:szCs w:val="21"/>
        </w:rPr>
        <w:t>件は</w:t>
      </w:r>
      <w:r w:rsidR="00047637">
        <w:rPr>
          <w:rFonts w:hint="eastAsia"/>
          <w:noProof/>
          <w:szCs w:val="21"/>
        </w:rPr>
        <w:t>タイからの応募であったが、製品が未完背であり、知財権の問題もクリアーになっていないとの理由で、辞退があり、</w:t>
      </w:r>
      <w:r w:rsidR="00047637">
        <w:rPr>
          <w:rFonts w:hint="eastAsia"/>
          <w:noProof/>
          <w:szCs w:val="21"/>
        </w:rPr>
        <w:t>11</w:t>
      </w:r>
      <w:r w:rsidR="00047637">
        <w:rPr>
          <w:rFonts w:hint="eastAsia"/>
          <w:noProof/>
          <w:szCs w:val="21"/>
        </w:rPr>
        <w:t>件のプランを評価した。優劣つきがたいものであり、</w:t>
      </w:r>
      <w:r w:rsidR="00047637">
        <w:rPr>
          <w:rFonts w:hint="eastAsia"/>
          <w:noProof/>
          <w:szCs w:val="21"/>
        </w:rPr>
        <w:t>11</w:t>
      </w:r>
      <w:r w:rsidR="00047637">
        <w:rPr>
          <w:rFonts w:hint="eastAsia"/>
          <w:noProof/>
          <w:szCs w:val="21"/>
        </w:rPr>
        <w:t>件すべてを</w:t>
      </w:r>
      <w:r w:rsidR="00BA1ABF">
        <w:rPr>
          <w:rFonts w:hint="eastAsia"/>
          <w:noProof/>
          <w:szCs w:val="21"/>
        </w:rPr>
        <w:t>ファイナリスト</w:t>
      </w:r>
      <w:r w:rsidR="00047637">
        <w:rPr>
          <w:rFonts w:hint="eastAsia"/>
          <w:noProof/>
          <w:szCs w:val="21"/>
        </w:rPr>
        <w:t>とし、当日のプレゼンテーションをお願いした。</w:t>
      </w:r>
    </w:p>
    <w:p w:rsidR="00047637" w:rsidRPr="00797855" w:rsidRDefault="00047637" w:rsidP="00047637">
      <w:pPr>
        <w:ind w:firstLineChars="171" w:firstLine="359"/>
        <w:rPr>
          <w:rFonts w:asciiTheme="majorEastAsia" w:eastAsiaTheme="majorEastAsia" w:hAnsiTheme="majorEastAsia"/>
          <w:noProof/>
          <w:szCs w:val="21"/>
        </w:rPr>
      </w:pPr>
    </w:p>
    <w:p w:rsidR="002E75EA" w:rsidRPr="00797855" w:rsidRDefault="00797855" w:rsidP="001E0F46">
      <w:pPr>
        <w:rPr>
          <w:rFonts w:asciiTheme="majorEastAsia" w:eastAsiaTheme="majorEastAsia" w:hAnsiTheme="majorEastAsia"/>
          <w:noProof/>
          <w:szCs w:val="21"/>
        </w:rPr>
      </w:pPr>
      <w:r w:rsidRPr="00797855">
        <w:rPr>
          <w:rFonts w:asciiTheme="majorEastAsia" w:eastAsiaTheme="majorEastAsia" w:hAnsiTheme="majorEastAsia" w:hint="eastAsia"/>
          <w:noProof/>
          <w:szCs w:val="21"/>
        </w:rPr>
        <w:t>４</w:t>
      </w:r>
      <w:r w:rsidR="001E0F46" w:rsidRPr="00797855">
        <w:rPr>
          <w:rFonts w:asciiTheme="majorEastAsia" w:eastAsiaTheme="majorEastAsia" w:hAnsiTheme="majorEastAsia" w:hint="eastAsia"/>
          <w:noProof/>
          <w:szCs w:val="21"/>
        </w:rPr>
        <w:t>．コンペティション</w:t>
      </w:r>
    </w:p>
    <w:p w:rsidR="001E0F46" w:rsidRDefault="001E0F46" w:rsidP="00016494">
      <w:pPr>
        <w:ind w:firstLineChars="171" w:firstLine="359"/>
        <w:rPr>
          <w:noProof/>
          <w:szCs w:val="21"/>
        </w:rPr>
      </w:pPr>
      <w:r>
        <w:rPr>
          <w:rFonts w:hint="eastAsia"/>
          <w:noProof/>
          <w:szCs w:val="21"/>
        </w:rPr>
        <w:t>201</w:t>
      </w:r>
      <w:r w:rsidR="004333B8">
        <w:rPr>
          <w:rFonts w:hint="eastAsia"/>
          <w:noProof/>
          <w:szCs w:val="21"/>
        </w:rPr>
        <w:t>2</w:t>
      </w:r>
      <w:r>
        <w:rPr>
          <w:rFonts w:hint="eastAsia"/>
          <w:noProof/>
          <w:szCs w:val="21"/>
        </w:rPr>
        <w:t>年</w:t>
      </w:r>
      <w:r w:rsidR="004333B8">
        <w:rPr>
          <w:rFonts w:hint="eastAsia"/>
          <w:noProof/>
          <w:szCs w:val="21"/>
        </w:rPr>
        <w:t>12</w:t>
      </w:r>
      <w:r w:rsidR="004333B8">
        <w:rPr>
          <w:rFonts w:hint="eastAsia"/>
          <w:noProof/>
          <w:szCs w:val="21"/>
        </w:rPr>
        <w:t>月</w:t>
      </w:r>
      <w:r w:rsidR="004333B8">
        <w:rPr>
          <w:rFonts w:hint="eastAsia"/>
          <w:noProof/>
          <w:szCs w:val="21"/>
        </w:rPr>
        <w:t>1</w:t>
      </w:r>
      <w:r>
        <w:rPr>
          <w:rFonts w:hint="eastAsia"/>
          <w:noProof/>
          <w:szCs w:val="21"/>
        </w:rPr>
        <w:t>日</w:t>
      </w:r>
      <w:r>
        <w:rPr>
          <w:rFonts w:hint="eastAsia"/>
          <w:noProof/>
          <w:szCs w:val="21"/>
        </w:rPr>
        <w:t>(</w:t>
      </w:r>
      <w:r>
        <w:rPr>
          <w:rFonts w:hint="eastAsia"/>
          <w:noProof/>
          <w:szCs w:val="21"/>
        </w:rPr>
        <w:t>土</w:t>
      </w:r>
      <w:r>
        <w:rPr>
          <w:rFonts w:hint="eastAsia"/>
          <w:noProof/>
          <w:szCs w:val="21"/>
        </w:rPr>
        <w:t>)</w:t>
      </w:r>
      <w:r w:rsidR="005C11AD">
        <w:rPr>
          <w:rFonts w:hint="eastAsia"/>
          <w:noProof/>
          <w:szCs w:val="21"/>
        </w:rPr>
        <w:t>13:</w:t>
      </w:r>
      <w:r w:rsidR="00797855">
        <w:rPr>
          <w:rFonts w:hint="eastAsia"/>
          <w:noProof/>
          <w:szCs w:val="21"/>
        </w:rPr>
        <w:t>30</w:t>
      </w:r>
      <w:r w:rsidR="005C11AD">
        <w:rPr>
          <w:rFonts w:hint="eastAsia"/>
          <w:noProof/>
          <w:szCs w:val="21"/>
        </w:rPr>
        <w:t>～</w:t>
      </w:r>
      <w:r w:rsidR="004333B8">
        <w:rPr>
          <w:rFonts w:hint="eastAsia"/>
          <w:noProof/>
          <w:szCs w:val="21"/>
        </w:rPr>
        <w:t>17</w:t>
      </w:r>
      <w:r w:rsidR="005C11AD">
        <w:rPr>
          <w:rFonts w:hint="eastAsia"/>
          <w:noProof/>
          <w:szCs w:val="21"/>
        </w:rPr>
        <w:t>:30</w:t>
      </w:r>
    </w:p>
    <w:p w:rsidR="005C11AD" w:rsidRDefault="00797855" w:rsidP="00016494">
      <w:pPr>
        <w:ind w:firstLineChars="171" w:firstLine="359"/>
        <w:rPr>
          <w:noProof/>
          <w:szCs w:val="21"/>
        </w:rPr>
      </w:pPr>
      <w:r>
        <w:rPr>
          <w:rFonts w:hint="eastAsia"/>
          <w:noProof/>
          <w:szCs w:val="21"/>
        </w:rPr>
        <w:t>目黒線大岡山</w:t>
      </w:r>
      <w:r w:rsidR="005C11AD">
        <w:rPr>
          <w:rFonts w:hint="eastAsia"/>
          <w:noProof/>
          <w:szCs w:val="21"/>
        </w:rPr>
        <w:t>前の</w:t>
      </w:r>
      <w:r>
        <w:rPr>
          <w:rFonts w:hint="eastAsia"/>
          <w:noProof/>
          <w:szCs w:val="21"/>
        </w:rPr>
        <w:t>東工大</w:t>
      </w:r>
      <w:r w:rsidRPr="00797855">
        <w:rPr>
          <w:rFonts w:hint="eastAsia"/>
          <w:noProof/>
          <w:szCs w:val="21"/>
        </w:rPr>
        <w:t>蔵前会館ロイアルブルーホール</w:t>
      </w:r>
      <w:r>
        <w:rPr>
          <w:rFonts w:hint="eastAsia"/>
          <w:noProof/>
          <w:szCs w:val="21"/>
        </w:rPr>
        <w:t>にて開催</w:t>
      </w:r>
    </w:p>
    <w:p w:rsidR="001E0F46" w:rsidRDefault="004333B8" w:rsidP="00016494">
      <w:pPr>
        <w:ind w:firstLineChars="171" w:firstLine="359"/>
        <w:rPr>
          <w:noProof/>
          <w:szCs w:val="21"/>
        </w:rPr>
      </w:pPr>
      <w:r>
        <w:rPr>
          <w:rFonts w:hint="eastAsia"/>
          <w:noProof/>
          <w:szCs w:val="21"/>
        </w:rPr>
        <w:t>11</w:t>
      </w:r>
      <w:r w:rsidR="001E0F46">
        <w:rPr>
          <w:rFonts w:hint="eastAsia"/>
          <w:noProof/>
          <w:szCs w:val="21"/>
        </w:rPr>
        <w:t>プランの概要は下記の通りである。</w:t>
      </w:r>
    </w:p>
    <w:p w:rsidR="00840FEC" w:rsidRDefault="00840FEC" w:rsidP="00016494">
      <w:pPr>
        <w:ind w:firstLineChars="171" w:firstLine="359"/>
        <w:rPr>
          <w:noProof/>
          <w:szCs w:val="21"/>
        </w:rPr>
      </w:pPr>
      <w:r>
        <w:rPr>
          <w:rFonts w:hint="eastAsia"/>
          <w:noProof/>
          <w:szCs w:val="21"/>
        </w:rPr>
        <w:t>1</w:t>
      </w:r>
      <w:r>
        <w:rPr>
          <w:rFonts w:hint="eastAsia"/>
          <w:noProof/>
          <w:szCs w:val="21"/>
        </w:rPr>
        <w:t>件は米国ニューメキシコからであり、時差を考え</w:t>
      </w:r>
      <w:r>
        <w:rPr>
          <w:rFonts w:hint="eastAsia"/>
          <w:noProof/>
          <w:szCs w:val="21"/>
        </w:rPr>
        <w:t>1</w:t>
      </w:r>
      <w:r>
        <w:rPr>
          <w:rFonts w:hint="eastAsia"/>
          <w:noProof/>
          <w:szCs w:val="21"/>
        </w:rPr>
        <w:t>番目の発表とし</w:t>
      </w:r>
      <w:r>
        <w:rPr>
          <w:rFonts w:hint="eastAsia"/>
          <w:noProof/>
          <w:szCs w:val="21"/>
        </w:rPr>
        <w:t>Skype</w:t>
      </w:r>
      <w:r>
        <w:rPr>
          <w:rFonts w:hint="eastAsia"/>
          <w:noProof/>
          <w:szCs w:val="21"/>
        </w:rPr>
        <w:t>で行った。時折通信が途絶えたが、内容は理解できた。また、</w:t>
      </w:r>
      <w:r>
        <w:rPr>
          <w:rFonts w:hint="eastAsia"/>
          <w:noProof/>
          <w:szCs w:val="21"/>
        </w:rPr>
        <w:t>Ustream</w:t>
      </w:r>
      <w:r>
        <w:rPr>
          <w:rFonts w:hint="eastAsia"/>
          <w:noProof/>
          <w:szCs w:val="21"/>
        </w:rPr>
        <w:t>での放映を実施した。機器の設定具合が十分でなかったこともあり、音声、画像ともに不十分であるが、</w:t>
      </w:r>
      <w:r>
        <w:rPr>
          <w:rFonts w:hint="eastAsia"/>
          <w:noProof/>
          <w:szCs w:val="21"/>
        </w:rPr>
        <w:t>Ustream</w:t>
      </w:r>
      <w:r>
        <w:rPr>
          <w:rFonts w:hint="eastAsia"/>
          <w:noProof/>
          <w:szCs w:val="21"/>
        </w:rPr>
        <w:t>でキーワード｛</w:t>
      </w:r>
      <w:r>
        <w:rPr>
          <w:rFonts w:hint="eastAsia"/>
          <w:noProof/>
          <w:szCs w:val="21"/>
        </w:rPr>
        <w:t>ICSE</w:t>
      </w:r>
      <w:r>
        <w:rPr>
          <w:rFonts w:hint="eastAsia"/>
          <w:noProof/>
          <w:szCs w:val="21"/>
        </w:rPr>
        <w:t>｝を入力すると、記録をみることができる。</w:t>
      </w:r>
    </w:p>
    <w:p w:rsidR="00023428" w:rsidRPr="00023428" w:rsidRDefault="00E46A08" w:rsidP="00023428">
      <w:pPr>
        <w:rPr>
          <w:noProof/>
          <w:szCs w:val="21"/>
        </w:rPr>
      </w:pPr>
      <w:r w:rsidRPr="00E46A08">
        <w:rPr>
          <w:noProof/>
        </w:rPr>
        <w:drawing>
          <wp:inline distT="0" distB="0" distL="0" distR="0" wp14:anchorId="3D7D8F3B" wp14:editId="14EC93CB">
            <wp:extent cx="5400040" cy="3764130"/>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3764130"/>
                    </a:xfrm>
                    <a:prstGeom prst="rect">
                      <a:avLst/>
                    </a:prstGeom>
                    <a:noFill/>
                    <a:ln>
                      <a:noFill/>
                    </a:ln>
                  </pic:spPr>
                </pic:pic>
              </a:graphicData>
            </a:graphic>
          </wp:inline>
        </w:drawing>
      </w:r>
    </w:p>
    <w:p w:rsidR="001E0F46" w:rsidRDefault="00012343" w:rsidP="00016494">
      <w:pPr>
        <w:ind w:firstLineChars="171" w:firstLine="359"/>
        <w:rPr>
          <w:noProof/>
          <w:szCs w:val="21"/>
        </w:rPr>
      </w:pPr>
      <w:r>
        <w:rPr>
          <w:rFonts w:hint="eastAsia"/>
          <w:noProof/>
          <w:szCs w:val="21"/>
        </w:rPr>
        <w:t>候補者各自のプレゼンテーションは、発表</w:t>
      </w:r>
      <w:r w:rsidR="004333B8">
        <w:rPr>
          <w:rFonts w:hint="eastAsia"/>
          <w:noProof/>
          <w:szCs w:val="21"/>
        </w:rPr>
        <w:t>10</w:t>
      </w:r>
      <w:r>
        <w:rPr>
          <w:rFonts w:hint="eastAsia"/>
          <w:noProof/>
          <w:szCs w:val="21"/>
        </w:rPr>
        <w:t>分、</w:t>
      </w:r>
      <w:r>
        <w:rPr>
          <w:rFonts w:hint="eastAsia"/>
          <w:noProof/>
          <w:szCs w:val="21"/>
        </w:rPr>
        <w:t>Q&amp;A</w:t>
      </w:r>
      <w:r w:rsidR="004333B8">
        <w:rPr>
          <w:rFonts w:hint="eastAsia"/>
          <w:noProof/>
          <w:szCs w:val="21"/>
        </w:rPr>
        <w:t>5</w:t>
      </w:r>
      <w:r>
        <w:rPr>
          <w:rFonts w:hint="eastAsia"/>
          <w:noProof/>
          <w:szCs w:val="21"/>
        </w:rPr>
        <w:t>分の一人</w:t>
      </w:r>
      <w:r w:rsidR="00664FDA">
        <w:rPr>
          <w:rFonts w:hint="eastAsia"/>
          <w:noProof/>
          <w:szCs w:val="21"/>
        </w:rPr>
        <w:t>15</w:t>
      </w:r>
      <w:r>
        <w:rPr>
          <w:rFonts w:hint="eastAsia"/>
          <w:noProof/>
          <w:szCs w:val="21"/>
        </w:rPr>
        <w:t>分で行った。</w:t>
      </w:r>
    </w:p>
    <w:p w:rsidR="004333B8" w:rsidRDefault="00012343" w:rsidP="00016494">
      <w:pPr>
        <w:ind w:firstLineChars="171" w:firstLine="359"/>
        <w:rPr>
          <w:noProof/>
          <w:szCs w:val="21"/>
        </w:rPr>
      </w:pPr>
      <w:r>
        <w:rPr>
          <w:rFonts w:hint="eastAsia"/>
          <w:noProof/>
          <w:szCs w:val="21"/>
        </w:rPr>
        <w:t>ICSE</w:t>
      </w:r>
      <w:r>
        <w:rPr>
          <w:rFonts w:hint="eastAsia"/>
          <w:noProof/>
          <w:szCs w:val="21"/>
        </w:rPr>
        <w:t>メンバー</w:t>
      </w:r>
      <w:r w:rsidR="00664FDA">
        <w:rPr>
          <w:rFonts w:hint="eastAsia"/>
          <w:noProof/>
          <w:szCs w:val="21"/>
        </w:rPr>
        <w:t>および</w:t>
      </w:r>
      <w:r>
        <w:rPr>
          <w:rFonts w:hint="eastAsia"/>
          <w:noProof/>
          <w:szCs w:val="21"/>
        </w:rPr>
        <w:t>会場の来場者は</w:t>
      </w:r>
      <w:r w:rsidR="00D82032">
        <w:rPr>
          <w:rFonts w:hint="eastAsia"/>
          <w:noProof/>
          <w:szCs w:val="21"/>
        </w:rPr>
        <w:t>評価表にポイントを記入し、</w:t>
      </w:r>
      <w:r w:rsidR="00D82032">
        <w:rPr>
          <w:rFonts w:hint="eastAsia"/>
          <w:noProof/>
          <w:szCs w:val="21"/>
        </w:rPr>
        <w:t>ICSE</w:t>
      </w:r>
      <w:r w:rsidR="00D82032">
        <w:rPr>
          <w:rFonts w:hint="eastAsia"/>
          <w:noProof/>
          <w:szCs w:val="21"/>
        </w:rPr>
        <w:t>：来場者得点を２：１のウェイトで合計点を出して上位</w:t>
      </w:r>
      <w:r w:rsidR="00D82032">
        <w:rPr>
          <w:rFonts w:hint="eastAsia"/>
          <w:noProof/>
          <w:szCs w:val="21"/>
        </w:rPr>
        <w:t>3</w:t>
      </w:r>
      <w:r w:rsidR="00D82032">
        <w:rPr>
          <w:rFonts w:hint="eastAsia"/>
          <w:noProof/>
          <w:szCs w:val="21"/>
        </w:rPr>
        <w:t>プランを選出した。</w:t>
      </w:r>
    </w:p>
    <w:p w:rsidR="004333B8" w:rsidRDefault="004333B8" w:rsidP="00016494">
      <w:pPr>
        <w:ind w:firstLineChars="171" w:firstLine="359"/>
        <w:rPr>
          <w:noProof/>
          <w:szCs w:val="21"/>
        </w:rPr>
      </w:pPr>
      <w:r>
        <w:rPr>
          <w:rFonts w:hint="eastAsia"/>
          <w:noProof/>
          <w:szCs w:val="21"/>
        </w:rPr>
        <w:t>評価は、</w:t>
      </w:r>
      <w:r>
        <w:rPr>
          <w:rFonts w:hint="eastAsia"/>
          <w:noProof/>
          <w:szCs w:val="21"/>
        </w:rPr>
        <w:t>Originality</w:t>
      </w:r>
      <w:r w:rsidR="008D66EF">
        <w:rPr>
          <w:rFonts w:hint="eastAsia"/>
          <w:noProof/>
          <w:szCs w:val="21"/>
        </w:rPr>
        <w:t>、</w:t>
      </w:r>
      <w:r>
        <w:rPr>
          <w:rFonts w:hint="eastAsia"/>
          <w:noProof/>
          <w:szCs w:val="21"/>
        </w:rPr>
        <w:t>Feasibility</w:t>
      </w:r>
      <w:r w:rsidR="008D66EF">
        <w:rPr>
          <w:rFonts w:hint="eastAsia"/>
          <w:noProof/>
          <w:szCs w:val="21"/>
        </w:rPr>
        <w:t>、</w:t>
      </w:r>
      <w:r>
        <w:rPr>
          <w:rFonts w:hint="eastAsia"/>
          <w:noProof/>
          <w:szCs w:val="21"/>
        </w:rPr>
        <w:t>Commitment</w:t>
      </w:r>
      <w:r w:rsidR="008D66EF">
        <w:rPr>
          <w:rFonts w:hint="eastAsia"/>
          <w:noProof/>
          <w:szCs w:val="21"/>
        </w:rPr>
        <w:t>（プロジェクトへの取組の本気度）、</w:t>
      </w:r>
      <w:r>
        <w:rPr>
          <w:rFonts w:hint="eastAsia"/>
          <w:noProof/>
          <w:szCs w:val="21"/>
        </w:rPr>
        <w:t xml:space="preserve"> </w:t>
      </w:r>
      <w:r>
        <w:rPr>
          <w:rFonts w:hint="eastAsia"/>
          <w:noProof/>
          <w:szCs w:val="21"/>
        </w:rPr>
        <w:lastRenderedPageBreak/>
        <w:t>Social Impact</w:t>
      </w:r>
      <w:r w:rsidR="008D66EF">
        <w:rPr>
          <w:rFonts w:hint="eastAsia"/>
          <w:noProof/>
          <w:szCs w:val="21"/>
        </w:rPr>
        <w:t>の</w:t>
      </w:r>
      <w:r w:rsidR="008D66EF">
        <w:rPr>
          <w:rFonts w:hint="eastAsia"/>
          <w:noProof/>
          <w:szCs w:val="21"/>
        </w:rPr>
        <w:t>4</w:t>
      </w:r>
      <w:r w:rsidR="008D66EF">
        <w:rPr>
          <w:rFonts w:hint="eastAsia"/>
          <w:noProof/>
          <w:szCs w:val="21"/>
        </w:rPr>
        <w:t>項目各</w:t>
      </w:r>
      <w:r w:rsidR="008D66EF">
        <w:rPr>
          <w:rFonts w:hint="eastAsia"/>
          <w:noProof/>
          <w:szCs w:val="21"/>
        </w:rPr>
        <w:t>10</w:t>
      </w:r>
      <w:r w:rsidR="008D66EF">
        <w:rPr>
          <w:rFonts w:hint="eastAsia"/>
          <w:noProof/>
          <w:szCs w:val="21"/>
        </w:rPr>
        <w:t>点満点の合計で構成され、最後のプレゼン終了後に回収して集計した。</w:t>
      </w:r>
    </w:p>
    <w:p w:rsidR="00D82032" w:rsidRDefault="00D82032" w:rsidP="008D66EF">
      <w:pPr>
        <w:ind w:firstLineChars="171" w:firstLine="359"/>
        <w:rPr>
          <w:noProof/>
          <w:szCs w:val="21"/>
        </w:rPr>
      </w:pPr>
      <w:r>
        <w:rPr>
          <w:rFonts w:hint="eastAsia"/>
          <w:noProof/>
          <w:szCs w:val="21"/>
        </w:rPr>
        <w:t>最高得点</w:t>
      </w:r>
      <w:r w:rsidR="008D66EF">
        <w:rPr>
          <w:rFonts w:hint="eastAsia"/>
          <w:noProof/>
          <w:szCs w:val="21"/>
        </w:rPr>
        <w:t>が</w:t>
      </w:r>
      <w:r w:rsidR="008D66EF">
        <w:rPr>
          <w:rFonts w:hint="eastAsia"/>
          <w:noProof/>
          <w:szCs w:val="21"/>
        </w:rPr>
        <w:t>1,057</w:t>
      </w:r>
      <w:r w:rsidR="008D66EF">
        <w:rPr>
          <w:rFonts w:hint="eastAsia"/>
          <w:noProof/>
          <w:szCs w:val="21"/>
        </w:rPr>
        <w:t>点で、最低得点が</w:t>
      </w:r>
      <w:r w:rsidR="008D66EF">
        <w:rPr>
          <w:rFonts w:hint="eastAsia"/>
          <w:noProof/>
          <w:szCs w:val="21"/>
        </w:rPr>
        <w:t>853</w:t>
      </w:r>
      <w:r w:rsidR="008D66EF">
        <w:rPr>
          <w:rFonts w:hint="eastAsia"/>
          <w:noProof/>
          <w:szCs w:val="21"/>
        </w:rPr>
        <w:t>点であり、僅差の評価であった。</w:t>
      </w:r>
    </w:p>
    <w:p w:rsidR="00012343" w:rsidRDefault="00BA1ABF" w:rsidP="00012343">
      <w:pPr>
        <w:ind w:firstLineChars="171" w:firstLine="359"/>
        <w:rPr>
          <w:noProof/>
          <w:szCs w:val="21"/>
        </w:rPr>
      </w:pPr>
      <w:r>
        <w:rPr>
          <w:rFonts w:hint="eastAsia"/>
          <w:noProof/>
          <w:szCs w:val="21"/>
        </w:rPr>
        <w:t>上位</w:t>
      </w:r>
      <w:r w:rsidR="00012343">
        <w:rPr>
          <w:rFonts w:hint="eastAsia"/>
          <w:noProof/>
          <w:szCs w:val="21"/>
        </w:rPr>
        <w:t>3</w:t>
      </w:r>
      <w:r w:rsidR="00012343">
        <w:rPr>
          <w:rFonts w:hint="eastAsia"/>
          <w:noProof/>
          <w:szCs w:val="21"/>
        </w:rPr>
        <w:t>件のプランから</w:t>
      </w:r>
      <w:r>
        <w:rPr>
          <w:rFonts w:hint="eastAsia"/>
          <w:noProof/>
          <w:szCs w:val="21"/>
        </w:rPr>
        <w:t>協賛の</w:t>
      </w:r>
      <w:r w:rsidR="00012343">
        <w:rPr>
          <w:rFonts w:hint="eastAsia"/>
          <w:noProof/>
          <w:szCs w:val="21"/>
        </w:rPr>
        <w:t>NEC</w:t>
      </w:r>
      <w:r w:rsidR="00012343">
        <w:rPr>
          <w:rFonts w:hint="eastAsia"/>
          <w:noProof/>
          <w:szCs w:val="21"/>
        </w:rPr>
        <w:t>、国際開発アソシエイツ</w:t>
      </w:r>
      <w:r>
        <w:rPr>
          <w:rFonts w:hint="eastAsia"/>
          <w:noProof/>
          <w:szCs w:val="21"/>
        </w:rPr>
        <w:t>および</w:t>
      </w:r>
      <w:r>
        <w:rPr>
          <w:rFonts w:hint="eastAsia"/>
          <w:noProof/>
          <w:szCs w:val="21"/>
        </w:rPr>
        <w:t>ICSE</w:t>
      </w:r>
      <w:r>
        <w:rPr>
          <w:rFonts w:hint="eastAsia"/>
          <w:noProof/>
          <w:szCs w:val="21"/>
        </w:rPr>
        <w:t>の協議により、</w:t>
      </w:r>
      <w:r>
        <w:rPr>
          <w:rFonts w:hint="eastAsia"/>
          <w:noProof/>
          <w:szCs w:val="21"/>
        </w:rPr>
        <w:t>NEC</w:t>
      </w:r>
      <w:r>
        <w:rPr>
          <w:rFonts w:hint="eastAsia"/>
          <w:noProof/>
          <w:szCs w:val="21"/>
        </w:rPr>
        <w:t>賞、</w:t>
      </w:r>
      <w:r w:rsidR="00012343">
        <w:rPr>
          <w:rFonts w:hint="eastAsia"/>
          <w:noProof/>
          <w:szCs w:val="21"/>
        </w:rPr>
        <w:t>I</w:t>
      </w:r>
      <w:r w:rsidR="00012343">
        <w:rPr>
          <w:noProof/>
          <w:szCs w:val="21"/>
        </w:rPr>
        <w:t>d</w:t>
      </w:r>
      <w:r w:rsidR="00012343">
        <w:rPr>
          <w:rFonts w:hint="eastAsia"/>
          <w:noProof/>
          <w:szCs w:val="21"/>
        </w:rPr>
        <w:t>eA</w:t>
      </w:r>
      <w:r w:rsidR="00012343">
        <w:rPr>
          <w:rFonts w:hint="eastAsia"/>
          <w:noProof/>
          <w:szCs w:val="21"/>
        </w:rPr>
        <w:t>賞</w:t>
      </w:r>
      <w:r>
        <w:rPr>
          <w:rFonts w:hint="eastAsia"/>
          <w:noProof/>
          <w:szCs w:val="21"/>
        </w:rPr>
        <w:t>および</w:t>
      </w:r>
      <w:r w:rsidR="00012343">
        <w:rPr>
          <w:rFonts w:hint="eastAsia"/>
          <w:noProof/>
          <w:szCs w:val="21"/>
        </w:rPr>
        <w:t>ICSE</w:t>
      </w:r>
      <w:r w:rsidR="00012343">
        <w:rPr>
          <w:rFonts w:hint="eastAsia"/>
          <w:noProof/>
          <w:szCs w:val="21"/>
        </w:rPr>
        <w:t>賞</w:t>
      </w:r>
      <w:r>
        <w:rPr>
          <w:rFonts w:hint="eastAsia"/>
          <w:noProof/>
          <w:szCs w:val="21"/>
        </w:rPr>
        <w:t>を決定した</w:t>
      </w:r>
      <w:r w:rsidR="00012343">
        <w:rPr>
          <w:rFonts w:hint="eastAsia"/>
          <w:noProof/>
          <w:szCs w:val="21"/>
        </w:rPr>
        <w:t>。</w:t>
      </w:r>
    </w:p>
    <w:p w:rsidR="000A6970" w:rsidRDefault="000A6970" w:rsidP="00012343">
      <w:pPr>
        <w:ind w:firstLineChars="171" w:firstLine="359"/>
        <w:rPr>
          <w:noProof/>
          <w:szCs w:val="21"/>
        </w:rPr>
      </w:pPr>
    </w:p>
    <w:p w:rsidR="001750BD" w:rsidRPr="001750BD" w:rsidRDefault="00012343" w:rsidP="00012343">
      <w:pPr>
        <w:rPr>
          <w:b/>
          <w:szCs w:val="21"/>
        </w:rPr>
      </w:pPr>
      <w:r>
        <w:rPr>
          <w:rFonts w:hint="eastAsia"/>
          <w:szCs w:val="21"/>
        </w:rPr>
        <w:t xml:space="preserve">　</w:t>
      </w:r>
      <w:r w:rsidR="001750BD" w:rsidRPr="001750BD">
        <w:rPr>
          <w:rFonts w:hint="eastAsia"/>
          <w:b/>
          <w:szCs w:val="21"/>
        </w:rPr>
        <w:t>＊</w:t>
      </w:r>
      <w:r w:rsidR="001750BD" w:rsidRPr="001750BD">
        <w:rPr>
          <w:rFonts w:hint="eastAsia"/>
          <w:b/>
          <w:szCs w:val="21"/>
        </w:rPr>
        <w:t>ICSE</w:t>
      </w:r>
      <w:r w:rsidR="001750BD" w:rsidRPr="001750BD">
        <w:rPr>
          <w:rFonts w:hint="eastAsia"/>
          <w:b/>
          <w:szCs w:val="21"/>
        </w:rPr>
        <w:t>賞</w:t>
      </w:r>
    </w:p>
    <w:p w:rsidR="008D66EF" w:rsidRDefault="008D66EF" w:rsidP="008D66EF">
      <w:pPr>
        <w:ind w:leftChars="257" w:left="540" w:firstLineChars="170" w:firstLine="358"/>
        <w:rPr>
          <w:b/>
          <w:szCs w:val="21"/>
        </w:rPr>
      </w:pPr>
      <w:r w:rsidRPr="008D66EF">
        <w:rPr>
          <w:b/>
          <w:szCs w:val="21"/>
        </w:rPr>
        <w:t>Mr. Rongal Nikora</w:t>
      </w:r>
      <w:r>
        <w:rPr>
          <w:rFonts w:hint="eastAsia"/>
          <w:b/>
          <w:szCs w:val="21"/>
        </w:rPr>
        <w:t xml:space="preserve">　</w:t>
      </w:r>
      <w:r w:rsidRPr="008D66EF">
        <w:rPr>
          <w:rFonts w:hint="eastAsia"/>
          <w:b/>
          <w:szCs w:val="21"/>
        </w:rPr>
        <w:t>（</w:t>
      </w:r>
      <w:r w:rsidRPr="008D66EF">
        <w:rPr>
          <w:rFonts w:hint="eastAsia"/>
          <w:b/>
          <w:szCs w:val="21"/>
        </w:rPr>
        <w:t>USA, Ph.D., Political Science)</w:t>
      </w:r>
    </w:p>
    <w:p w:rsidR="008D66EF" w:rsidRDefault="008D66EF" w:rsidP="008D66EF">
      <w:pPr>
        <w:ind w:leftChars="257" w:left="540" w:firstLineChars="170" w:firstLine="358"/>
        <w:rPr>
          <w:b/>
          <w:szCs w:val="21"/>
        </w:rPr>
      </w:pPr>
      <w:r w:rsidRPr="008D66EF">
        <w:rPr>
          <w:rFonts w:hint="eastAsia"/>
          <w:b/>
          <w:szCs w:val="21"/>
        </w:rPr>
        <w:tab/>
      </w:r>
      <w:r>
        <w:rPr>
          <w:rFonts w:hint="eastAsia"/>
          <w:b/>
          <w:szCs w:val="21"/>
        </w:rPr>
        <w:t>“</w:t>
      </w:r>
      <w:r>
        <w:rPr>
          <w:rFonts w:hint="eastAsia"/>
          <w:b/>
          <w:szCs w:val="21"/>
        </w:rPr>
        <w:t>Plastic to Oil Conversion</w:t>
      </w:r>
      <w:r>
        <w:rPr>
          <w:rFonts w:hint="eastAsia"/>
          <w:b/>
          <w:szCs w:val="21"/>
        </w:rPr>
        <w:t>”</w:t>
      </w:r>
    </w:p>
    <w:p w:rsidR="008D66EF" w:rsidRPr="008D66EF" w:rsidRDefault="008D66EF" w:rsidP="008D66EF">
      <w:pPr>
        <w:ind w:leftChars="257" w:left="540" w:firstLineChars="170" w:firstLine="358"/>
        <w:rPr>
          <w:b/>
          <w:szCs w:val="21"/>
        </w:rPr>
      </w:pPr>
      <w:r w:rsidRPr="008D66EF">
        <w:rPr>
          <w:rFonts w:hint="eastAsia"/>
          <w:b/>
          <w:szCs w:val="21"/>
        </w:rPr>
        <w:t>米国の地方都市で、プラスチックの油化をしてリサイクルの促進を図る。</w:t>
      </w:r>
    </w:p>
    <w:p w:rsidR="001750BD" w:rsidRPr="001750BD" w:rsidRDefault="008D66EF" w:rsidP="008D66EF">
      <w:pPr>
        <w:ind w:leftChars="257" w:left="540" w:firstLineChars="170" w:firstLine="358"/>
        <w:rPr>
          <w:sz w:val="20"/>
          <w:szCs w:val="20"/>
        </w:rPr>
      </w:pPr>
      <w:r w:rsidRPr="008D66EF">
        <w:rPr>
          <w:rFonts w:hint="eastAsia"/>
          <w:b/>
          <w:szCs w:val="21"/>
        </w:rPr>
        <w:t>油化装置はベンチャー企業（株）ブレストが開発した装置を使う。</w:t>
      </w:r>
      <w:r w:rsidR="00AF66EA" w:rsidRPr="001750BD">
        <w:rPr>
          <w:rFonts w:hint="eastAsia"/>
          <w:sz w:val="20"/>
          <w:szCs w:val="20"/>
        </w:rPr>
        <w:t xml:space="preserve"> </w:t>
      </w:r>
    </w:p>
    <w:p w:rsidR="001750BD" w:rsidRPr="001750BD" w:rsidRDefault="001750BD" w:rsidP="00012343">
      <w:pPr>
        <w:rPr>
          <w:b/>
          <w:szCs w:val="21"/>
        </w:rPr>
      </w:pPr>
      <w:r w:rsidRPr="001750BD">
        <w:rPr>
          <w:rFonts w:hint="eastAsia"/>
          <w:b/>
          <w:szCs w:val="21"/>
        </w:rPr>
        <w:t xml:space="preserve">　＊</w:t>
      </w:r>
      <w:r w:rsidRPr="001750BD">
        <w:rPr>
          <w:rFonts w:hint="eastAsia"/>
          <w:b/>
          <w:szCs w:val="21"/>
        </w:rPr>
        <w:t>NEC</w:t>
      </w:r>
      <w:r w:rsidRPr="001750BD">
        <w:rPr>
          <w:rFonts w:hint="eastAsia"/>
          <w:b/>
          <w:szCs w:val="21"/>
        </w:rPr>
        <w:t>賞</w:t>
      </w:r>
    </w:p>
    <w:p w:rsidR="008D66EF" w:rsidRDefault="008D66EF" w:rsidP="008D66EF">
      <w:pPr>
        <w:ind w:leftChars="257" w:left="540" w:firstLineChars="171" w:firstLine="360"/>
        <w:rPr>
          <w:b/>
          <w:szCs w:val="21"/>
        </w:rPr>
      </w:pPr>
      <w:r w:rsidRPr="008D66EF">
        <w:rPr>
          <w:b/>
          <w:szCs w:val="21"/>
        </w:rPr>
        <w:t>Mr. Vincent Ulmer</w:t>
      </w:r>
      <w:r>
        <w:rPr>
          <w:rFonts w:hint="eastAsia"/>
          <w:b/>
          <w:szCs w:val="21"/>
        </w:rPr>
        <w:t xml:space="preserve">　</w:t>
      </w:r>
      <w:r w:rsidRPr="008D66EF">
        <w:rPr>
          <w:rFonts w:hint="eastAsia"/>
          <w:b/>
          <w:szCs w:val="21"/>
        </w:rPr>
        <w:t>（</w:t>
      </w:r>
      <w:r w:rsidRPr="008D66EF">
        <w:rPr>
          <w:rFonts w:hint="eastAsia"/>
          <w:b/>
          <w:szCs w:val="21"/>
        </w:rPr>
        <w:t>Dutch + French, Leiden Univ.</w:t>
      </w:r>
      <w:r w:rsidRPr="008D66EF">
        <w:rPr>
          <w:rFonts w:hint="eastAsia"/>
          <w:b/>
          <w:szCs w:val="21"/>
        </w:rPr>
        <w:t>）</w:t>
      </w:r>
    </w:p>
    <w:p w:rsidR="008D66EF" w:rsidRDefault="008D66EF" w:rsidP="008D66EF">
      <w:pPr>
        <w:ind w:leftChars="257" w:left="540" w:firstLineChars="571" w:firstLine="1204"/>
        <w:rPr>
          <w:b/>
          <w:szCs w:val="21"/>
        </w:rPr>
      </w:pPr>
      <w:r>
        <w:rPr>
          <w:rFonts w:hint="eastAsia"/>
          <w:b/>
          <w:szCs w:val="21"/>
        </w:rPr>
        <w:t>“</w:t>
      </w:r>
      <w:r w:rsidRPr="008D66EF">
        <w:rPr>
          <w:rFonts w:hint="eastAsia"/>
          <w:b/>
          <w:szCs w:val="21"/>
        </w:rPr>
        <w:t>Infinese</w:t>
      </w:r>
      <w:r>
        <w:rPr>
          <w:b/>
          <w:szCs w:val="21"/>
        </w:rPr>
        <w:t>…</w:t>
      </w:r>
      <w:r>
        <w:rPr>
          <w:rFonts w:hint="eastAsia"/>
          <w:b/>
          <w:szCs w:val="21"/>
        </w:rPr>
        <w:t>Everyone</w:t>
      </w:r>
      <w:r>
        <w:rPr>
          <w:b/>
          <w:szCs w:val="21"/>
        </w:rPr>
        <w:t>’</w:t>
      </w:r>
      <w:r>
        <w:rPr>
          <w:rFonts w:hint="eastAsia"/>
          <w:b/>
          <w:szCs w:val="21"/>
        </w:rPr>
        <w:t>s second language</w:t>
      </w:r>
      <w:r>
        <w:rPr>
          <w:b/>
          <w:szCs w:val="21"/>
        </w:rPr>
        <w:t>…</w:t>
      </w:r>
      <w:r>
        <w:rPr>
          <w:rFonts w:hint="eastAsia"/>
          <w:b/>
          <w:szCs w:val="21"/>
        </w:rPr>
        <w:t>”</w:t>
      </w:r>
    </w:p>
    <w:p w:rsidR="001750BD" w:rsidRPr="001750BD" w:rsidRDefault="008D66EF" w:rsidP="008D66EF">
      <w:pPr>
        <w:ind w:leftChars="428" w:left="899"/>
        <w:rPr>
          <w:sz w:val="20"/>
          <w:szCs w:val="20"/>
        </w:rPr>
      </w:pPr>
      <w:r w:rsidRPr="008D66EF">
        <w:rPr>
          <w:rFonts w:hint="eastAsia"/>
          <w:b/>
          <w:szCs w:val="21"/>
        </w:rPr>
        <w:t>認知言語学理論に基づき、自動翻訳をするサービス提供。中間言語を経由してどの言語にも転換可能なシステムである。その表現方法を学べば、どの言語にも翻訳可能となる。世界中の人々が原稿の壁を乗り越えてコミュニケーション可能となる。</w:t>
      </w:r>
      <w:r w:rsidR="00AF66EA" w:rsidRPr="001750BD">
        <w:rPr>
          <w:rFonts w:hint="eastAsia"/>
          <w:sz w:val="20"/>
          <w:szCs w:val="20"/>
        </w:rPr>
        <w:t xml:space="preserve"> </w:t>
      </w:r>
    </w:p>
    <w:p w:rsidR="001750BD" w:rsidRDefault="001750BD" w:rsidP="00012343">
      <w:pPr>
        <w:rPr>
          <w:b/>
          <w:szCs w:val="21"/>
        </w:rPr>
      </w:pPr>
      <w:r>
        <w:rPr>
          <w:rFonts w:hint="eastAsia"/>
          <w:b/>
          <w:szCs w:val="21"/>
        </w:rPr>
        <w:t xml:space="preserve">　＊</w:t>
      </w:r>
      <w:r>
        <w:rPr>
          <w:rFonts w:hint="eastAsia"/>
          <w:b/>
          <w:szCs w:val="21"/>
        </w:rPr>
        <w:t>I</w:t>
      </w:r>
      <w:r>
        <w:rPr>
          <w:b/>
          <w:szCs w:val="21"/>
        </w:rPr>
        <w:t>d</w:t>
      </w:r>
      <w:r>
        <w:rPr>
          <w:rFonts w:hint="eastAsia"/>
          <w:b/>
          <w:szCs w:val="21"/>
        </w:rPr>
        <w:t>eA</w:t>
      </w:r>
      <w:r>
        <w:rPr>
          <w:rFonts w:hint="eastAsia"/>
          <w:b/>
          <w:szCs w:val="21"/>
        </w:rPr>
        <w:t>賞</w:t>
      </w:r>
    </w:p>
    <w:p w:rsidR="00E46A08" w:rsidRDefault="008D66EF" w:rsidP="008D66EF">
      <w:pPr>
        <w:ind w:firstLineChars="400" w:firstLine="843"/>
        <w:rPr>
          <w:b/>
          <w:szCs w:val="21"/>
        </w:rPr>
      </w:pPr>
      <w:r w:rsidRPr="008D66EF">
        <w:rPr>
          <w:b/>
          <w:szCs w:val="21"/>
        </w:rPr>
        <w:t>Ando/Hareguchi/Fukao/Hatai/Davaajargal</w:t>
      </w:r>
      <w:r>
        <w:rPr>
          <w:rFonts w:hint="eastAsia"/>
          <w:b/>
          <w:szCs w:val="21"/>
        </w:rPr>
        <w:t xml:space="preserve">　</w:t>
      </w:r>
      <w:r w:rsidRPr="008D66EF">
        <w:rPr>
          <w:rFonts w:hint="eastAsia"/>
          <w:b/>
          <w:szCs w:val="21"/>
        </w:rPr>
        <w:t>（</w:t>
      </w:r>
      <w:r w:rsidRPr="008D66EF">
        <w:rPr>
          <w:rFonts w:hint="eastAsia"/>
          <w:b/>
          <w:szCs w:val="21"/>
        </w:rPr>
        <w:t>Tokyo Tech</w:t>
      </w:r>
      <w:r w:rsidRPr="008D66EF">
        <w:rPr>
          <w:rFonts w:hint="eastAsia"/>
          <w:b/>
          <w:szCs w:val="21"/>
        </w:rPr>
        <w:t>）</w:t>
      </w:r>
    </w:p>
    <w:p w:rsidR="00E46A08" w:rsidRDefault="00E46A08" w:rsidP="00E46A08">
      <w:pPr>
        <w:ind w:firstLineChars="1000" w:firstLine="2108"/>
        <w:rPr>
          <w:b/>
          <w:szCs w:val="21"/>
        </w:rPr>
      </w:pPr>
      <w:r>
        <w:rPr>
          <w:rFonts w:hint="eastAsia"/>
          <w:b/>
          <w:szCs w:val="21"/>
        </w:rPr>
        <w:t>“</w:t>
      </w:r>
      <w:r w:rsidRPr="00E46A08">
        <w:rPr>
          <w:b/>
          <w:szCs w:val="21"/>
        </w:rPr>
        <w:t>Charco</w:t>
      </w:r>
      <w:r>
        <w:rPr>
          <w:rFonts w:hint="eastAsia"/>
          <w:b/>
          <w:szCs w:val="21"/>
        </w:rPr>
        <w:t>a</w:t>
      </w:r>
      <w:r w:rsidRPr="00E46A08">
        <w:rPr>
          <w:b/>
          <w:szCs w:val="21"/>
        </w:rPr>
        <w:t>l Pr</w:t>
      </w:r>
      <w:r>
        <w:rPr>
          <w:rFonts w:hint="eastAsia"/>
          <w:b/>
          <w:szCs w:val="21"/>
        </w:rPr>
        <w:t>o</w:t>
      </w:r>
      <w:r w:rsidRPr="00E46A08">
        <w:rPr>
          <w:b/>
          <w:szCs w:val="21"/>
        </w:rPr>
        <w:t>ject in Kenya</w:t>
      </w:r>
      <w:r>
        <w:rPr>
          <w:rFonts w:hint="eastAsia"/>
          <w:b/>
          <w:szCs w:val="21"/>
        </w:rPr>
        <w:t>”</w:t>
      </w:r>
    </w:p>
    <w:p w:rsidR="00B042CA" w:rsidRDefault="008D66EF" w:rsidP="00E46A08">
      <w:pPr>
        <w:ind w:leftChars="428" w:left="899"/>
        <w:rPr>
          <w:szCs w:val="21"/>
        </w:rPr>
      </w:pPr>
      <w:r w:rsidRPr="008D66EF">
        <w:rPr>
          <w:rFonts w:hint="eastAsia"/>
          <w:b/>
          <w:szCs w:val="21"/>
        </w:rPr>
        <w:t>ケニヤで、サトウキビの絞りかすなどを原料に炭を生産し、料理店等に販売する。炭利用が認知されれば、一般の人々にも普及する。森林自然保護と煙による健康への影響を防止すると同時に、炭生産の雇用増大につながる。生産方法ははすでに確立している。</w:t>
      </w:r>
    </w:p>
    <w:p w:rsidR="001E4D3B" w:rsidRDefault="001E4D3B" w:rsidP="0003125E">
      <w:pPr>
        <w:ind w:firstLineChars="100" w:firstLine="210"/>
        <w:rPr>
          <w:szCs w:val="21"/>
        </w:rPr>
      </w:pPr>
      <w:r>
        <w:rPr>
          <w:rFonts w:hint="eastAsia"/>
          <w:szCs w:val="21"/>
        </w:rPr>
        <w:t>3</w:t>
      </w:r>
      <w:r w:rsidR="0003125E">
        <w:rPr>
          <w:rFonts w:hint="eastAsia"/>
          <w:szCs w:val="21"/>
        </w:rPr>
        <w:t>プランへの</w:t>
      </w:r>
      <w:r>
        <w:rPr>
          <w:rFonts w:hint="eastAsia"/>
          <w:szCs w:val="21"/>
        </w:rPr>
        <w:t>賞状および賞金を授与した。下記はその後の発表者の集合写真である。</w:t>
      </w:r>
    </w:p>
    <w:p w:rsidR="00E46A08" w:rsidRDefault="00E46A08" w:rsidP="00E46A08">
      <w:pPr>
        <w:rPr>
          <w:szCs w:val="21"/>
        </w:rPr>
      </w:pPr>
      <w:r>
        <w:rPr>
          <w:noProof/>
          <w:szCs w:val="21"/>
        </w:rPr>
        <w:drawing>
          <wp:inline distT="0" distB="0" distL="0" distR="0">
            <wp:extent cx="5400040" cy="1769251"/>
            <wp:effectExtent l="0" t="0" r="0" b="2540"/>
            <wp:docPr id="7" name="図 7" descr="Z:\win\My Documents\ICSE\2012年度\12月1日コンペ資料\集合写真 fuji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in\My Documents\ICSE\2012年度\12月1日コンペ資料\集合写真 fujimot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1769251"/>
                    </a:xfrm>
                    <a:prstGeom prst="rect">
                      <a:avLst/>
                    </a:prstGeom>
                    <a:noFill/>
                    <a:ln>
                      <a:noFill/>
                    </a:ln>
                  </pic:spPr>
                </pic:pic>
              </a:graphicData>
            </a:graphic>
          </wp:inline>
        </w:drawing>
      </w:r>
    </w:p>
    <w:p w:rsidR="00804370" w:rsidRDefault="001E4D3B" w:rsidP="002F4C45">
      <w:pPr>
        <w:ind w:firstLineChars="300" w:firstLine="540"/>
        <w:rPr>
          <w:szCs w:val="21"/>
        </w:rPr>
      </w:pPr>
      <w:r>
        <w:rPr>
          <w:rFonts w:hint="eastAsia"/>
          <w:sz w:val="18"/>
          <w:szCs w:val="18"/>
        </w:rPr>
        <w:t xml:space="preserve">　　　　　　　　　　　　　</w:t>
      </w:r>
      <w:r w:rsidRPr="004B0E2A">
        <w:rPr>
          <w:rFonts w:hint="eastAsia"/>
          <w:szCs w:val="21"/>
        </w:rPr>
        <w:t>（主催者と発表者集合写真）</w:t>
      </w:r>
    </w:p>
    <w:p w:rsidR="00804370" w:rsidRDefault="001E4D3B" w:rsidP="00ED64B2">
      <w:pPr>
        <w:jc w:val="right"/>
      </w:pPr>
      <w:r>
        <w:rPr>
          <w:rFonts w:hint="eastAsia"/>
        </w:rPr>
        <w:t>以上</w:t>
      </w:r>
    </w:p>
    <w:sectPr w:rsidR="00804370" w:rsidSect="00796820">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C0B" w:rsidRDefault="002D1C0B" w:rsidP="00FE76B9">
      <w:r>
        <w:separator/>
      </w:r>
    </w:p>
  </w:endnote>
  <w:endnote w:type="continuationSeparator" w:id="0">
    <w:p w:rsidR="002D1C0B" w:rsidRDefault="002D1C0B" w:rsidP="00FE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6E5" w:rsidRDefault="00B806E5">
    <w:pPr>
      <w:pStyle w:val="a9"/>
      <w:pBdr>
        <w:top w:val="thinThickSmallGap" w:sz="24" w:space="1" w:color="622423" w:themeColor="accent2" w:themeShade="7F"/>
      </w:pBdr>
      <w:rPr>
        <w:rFonts w:asciiTheme="majorHAnsi" w:eastAsiaTheme="majorEastAsia" w:hAnsiTheme="majorHAnsi" w:cstheme="majorBidi"/>
      </w:rPr>
    </w:pPr>
    <w:r w:rsidRPr="00B806E5">
      <w:rPr>
        <w:rFonts w:asciiTheme="majorHAnsi" w:eastAsiaTheme="majorEastAsia" w:hAnsiTheme="majorHAnsi" w:cstheme="majorBidi" w:hint="eastAsia"/>
        <w:sz w:val="18"/>
        <w:szCs w:val="18"/>
      </w:rPr>
      <w:t>ICSE</w:t>
    </w:r>
    <w:r w:rsidRPr="00B806E5">
      <w:rPr>
        <w:rFonts w:asciiTheme="majorHAnsi" w:eastAsiaTheme="majorEastAsia" w:hAnsiTheme="majorHAnsi" w:cstheme="majorBidi" w:hint="eastAsia"/>
        <w:sz w:val="18"/>
        <w:szCs w:val="18"/>
      </w:rPr>
      <w:t xml:space="preserve">　</w:t>
    </w:r>
    <w:r w:rsidRPr="00B806E5">
      <w:rPr>
        <w:rFonts w:asciiTheme="majorHAnsi" w:eastAsiaTheme="majorEastAsia" w:hAnsiTheme="majorHAnsi" w:cstheme="majorBidi" w:hint="eastAsia"/>
        <w:sz w:val="18"/>
        <w:szCs w:val="18"/>
      </w:rPr>
      <w:t>Competition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ja-JP"/>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A18C5" w:rsidRPr="008A18C5">
      <w:rPr>
        <w:rFonts w:asciiTheme="majorHAnsi" w:eastAsiaTheme="majorEastAsia" w:hAnsiTheme="majorHAnsi" w:cstheme="majorBidi"/>
        <w:noProof/>
        <w:lang w:val="ja-JP"/>
      </w:rPr>
      <w:t>1</w:t>
    </w:r>
    <w:r>
      <w:rPr>
        <w:rFonts w:asciiTheme="majorHAnsi" w:eastAsiaTheme="majorEastAsia" w:hAnsiTheme="majorHAnsi" w:cstheme="majorBidi"/>
      </w:rPr>
      <w:fldChar w:fldCharType="end"/>
    </w:r>
  </w:p>
  <w:p w:rsidR="004B0E2A" w:rsidRDefault="004B0E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C0B" w:rsidRDefault="002D1C0B" w:rsidP="00FE76B9">
      <w:r>
        <w:separator/>
      </w:r>
    </w:p>
  </w:footnote>
  <w:footnote w:type="continuationSeparator" w:id="0">
    <w:p w:rsidR="002D1C0B" w:rsidRDefault="002D1C0B" w:rsidP="00FE7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715F"/>
    <w:multiLevelType w:val="hybridMultilevel"/>
    <w:tmpl w:val="B284EE4A"/>
    <w:lvl w:ilvl="0" w:tplc="445614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637C32"/>
    <w:multiLevelType w:val="hybridMultilevel"/>
    <w:tmpl w:val="BBBA607E"/>
    <w:lvl w:ilvl="0" w:tplc="EC5C4A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FC7AFF"/>
    <w:multiLevelType w:val="hybridMultilevel"/>
    <w:tmpl w:val="B284EE4A"/>
    <w:lvl w:ilvl="0" w:tplc="445614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244041"/>
    <w:multiLevelType w:val="hybridMultilevel"/>
    <w:tmpl w:val="B284EE4A"/>
    <w:lvl w:ilvl="0" w:tplc="445614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70"/>
    <w:rsid w:val="00001D6D"/>
    <w:rsid w:val="00005B27"/>
    <w:rsid w:val="00007D3A"/>
    <w:rsid w:val="000100E2"/>
    <w:rsid w:val="0001211E"/>
    <w:rsid w:val="00012343"/>
    <w:rsid w:val="00016494"/>
    <w:rsid w:val="00020E41"/>
    <w:rsid w:val="00023428"/>
    <w:rsid w:val="00024BAE"/>
    <w:rsid w:val="000258AC"/>
    <w:rsid w:val="00027482"/>
    <w:rsid w:val="0003125E"/>
    <w:rsid w:val="000333B0"/>
    <w:rsid w:val="00033AA4"/>
    <w:rsid w:val="000457E2"/>
    <w:rsid w:val="000458ED"/>
    <w:rsid w:val="00047637"/>
    <w:rsid w:val="0005183E"/>
    <w:rsid w:val="00067912"/>
    <w:rsid w:val="00073346"/>
    <w:rsid w:val="0008079A"/>
    <w:rsid w:val="00083C7D"/>
    <w:rsid w:val="00083CC8"/>
    <w:rsid w:val="000904A2"/>
    <w:rsid w:val="0009515D"/>
    <w:rsid w:val="000966E9"/>
    <w:rsid w:val="000A2C15"/>
    <w:rsid w:val="000A307A"/>
    <w:rsid w:val="000A6970"/>
    <w:rsid w:val="000A7887"/>
    <w:rsid w:val="000B422B"/>
    <w:rsid w:val="000C09C4"/>
    <w:rsid w:val="000C1D9F"/>
    <w:rsid w:val="000E0ED5"/>
    <w:rsid w:val="000F22F4"/>
    <w:rsid w:val="000F3DEA"/>
    <w:rsid w:val="000F6DFF"/>
    <w:rsid w:val="000F7552"/>
    <w:rsid w:val="001017B1"/>
    <w:rsid w:val="00115A8D"/>
    <w:rsid w:val="00122617"/>
    <w:rsid w:val="00124DA5"/>
    <w:rsid w:val="001279D5"/>
    <w:rsid w:val="00127F76"/>
    <w:rsid w:val="00132B2F"/>
    <w:rsid w:val="00135C65"/>
    <w:rsid w:val="0014273D"/>
    <w:rsid w:val="00142898"/>
    <w:rsid w:val="00145529"/>
    <w:rsid w:val="0014662A"/>
    <w:rsid w:val="00152439"/>
    <w:rsid w:val="001576AB"/>
    <w:rsid w:val="001750BD"/>
    <w:rsid w:val="001804DD"/>
    <w:rsid w:val="0018268E"/>
    <w:rsid w:val="0018560F"/>
    <w:rsid w:val="00192AAB"/>
    <w:rsid w:val="00193F2E"/>
    <w:rsid w:val="00195055"/>
    <w:rsid w:val="00195EE6"/>
    <w:rsid w:val="00196251"/>
    <w:rsid w:val="001969DA"/>
    <w:rsid w:val="00196E6C"/>
    <w:rsid w:val="00197AEF"/>
    <w:rsid w:val="001A6513"/>
    <w:rsid w:val="001B55D7"/>
    <w:rsid w:val="001B5691"/>
    <w:rsid w:val="001B738F"/>
    <w:rsid w:val="001B7B51"/>
    <w:rsid w:val="001C37A5"/>
    <w:rsid w:val="001D07C3"/>
    <w:rsid w:val="001D618C"/>
    <w:rsid w:val="001D6499"/>
    <w:rsid w:val="001E0F46"/>
    <w:rsid w:val="001E2818"/>
    <w:rsid w:val="001E39EB"/>
    <w:rsid w:val="001E4D3B"/>
    <w:rsid w:val="001F243B"/>
    <w:rsid w:val="001F4AFD"/>
    <w:rsid w:val="00202B3D"/>
    <w:rsid w:val="002055E0"/>
    <w:rsid w:val="00207141"/>
    <w:rsid w:val="002117D8"/>
    <w:rsid w:val="00213F90"/>
    <w:rsid w:val="00214944"/>
    <w:rsid w:val="00214D09"/>
    <w:rsid w:val="00217770"/>
    <w:rsid w:val="0022357C"/>
    <w:rsid w:val="00234CC0"/>
    <w:rsid w:val="00236532"/>
    <w:rsid w:val="00240B26"/>
    <w:rsid w:val="00252BA0"/>
    <w:rsid w:val="00271C5A"/>
    <w:rsid w:val="0027203B"/>
    <w:rsid w:val="00277996"/>
    <w:rsid w:val="00281E0C"/>
    <w:rsid w:val="00283F5B"/>
    <w:rsid w:val="0028525E"/>
    <w:rsid w:val="0029606E"/>
    <w:rsid w:val="002A2B0F"/>
    <w:rsid w:val="002D08A6"/>
    <w:rsid w:val="002D1C0B"/>
    <w:rsid w:val="002D26CB"/>
    <w:rsid w:val="002D3FA0"/>
    <w:rsid w:val="002D6A72"/>
    <w:rsid w:val="002D6E4F"/>
    <w:rsid w:val="002E74DE"/>
    <w:rsid w:val="002E75EA"/>
    <w:rsid w:val="002E7C48"/>
    <w:rsid w:val="002F4C45"/>
    <w:rsid w:val="00305B75"/>
    <w:rsid w:val="003177B9"/>
    <w:rsid w:val="00326FBC"/>
    <w:rsid w:val="00331A2E"/>
    <w:rsid w:val="00333A94"/>
    <w:rsid w:val="00335A57"/>
    <w:rsid w:val="00343664"/>
    <w:rsid w:val="00350B46"/>
    <w:rsid w:val="00351BED"/>
    <w:rsid w:val="00357077"/>
    <w:rsid w:val="00357592"/>
    <w:rsid w:val="00364B9B"/>
    <w:rsid w:val="0037289D"/>
    <w:rsid w:val="00376E3C"/>
    <w:rsid w:val="00377550"/>
    <w:rsid w:val="00387379"/>
    <w:rsid w:val="00392B6B"/>
    <w:rsid w:val="0039357B"/>
    <w:rsid w:val="003A156E"/>
    <w:rsid w:val="003B2DC9"/>
    <w:rsid w:val="003B5B65"/>
    <w:rsid w:val="003C0F7F"/>
    <w:rsid w:val="003C388C"/>
    <w:rsid w:val="003C70B8"/>
    <w:rsid w:val="003C7B86"/>
    <w:rsid w:val="003D3E39"/>
    <w:rsid w:val="003E0411"/>
    <w:rsid w:val="003E4CA3"/>
    <w:rsid w:val="003E7AC9"/>
    <w:rsid w:val="003F426A"/>
    <w:rsid w:val="00417DA5"/>
    <w:rsid w:val="00432C69"/>
    <w:rsid w:val="004333B8"/>
    <w:rsid w:val="00434D75"/>
    <w:rsid w:val="0044529A"/>
    <w:rsid w:val="004545B4"/>
    <w:rsid w:val="00462282"/>
    <w:rsid w:val="00463844"/>
    <w:rsid w:val="00463FF0"/>
    <w:rsid w:val="00465084"/>
    <w:rsid w:val="00470B25"/>
    <w:rsid w:val="00482207"/>
    <w:rsid w:val="00485BEA"/>
    <w:rsid w:val="004929CC"/>
    <w:rsid w:val="004A497E"/>
    <w:rsid w:val="004B0E2A"/>
    <w:rsid w:val="004C087D"/>
    <w:rsid w:val="004C4AD1"/>
    <w:rsid w:val="004C5113"/>
    <w:rsid w:val="004C7B9B"/>
    <w:rsid w:val="004D4F8E"/>
    <w:rsid w:val="004F1EA2"/>
    <w:rsid w:val="0050252A"/>
    <w:rsid w:val="00502756"/>
    <w:rsid w:val="00515072"/>
    <w:rsid w:val="00516BE1"/>
    <w:rsid w:val="005216B5"/>
    <w:rsid w:val="00530B21"/>
    <w:rsid w:val="0053287E"/>
    <w:rsid w:val="005335BC"/>
    <w:rsid w:val="00534B98"/>
    <w:rsid w:val="005350FA"/>
    <w:rsid w:val="00545300"/>
    <w:rsid w:val="00545C36"/>
    <w:rsid w:val="00551B57"/>
    <w:rsid w:val="00551BCB"/>
    <w:rsid w:val="00565561"/>
    <w:rsid w:val="005670DA"/>
    <w:rsid w:val="00584C9C"/>
    <w:rsid w:val="00584CF3"/>
    <w:rsid w:val="0059781F"/>
    <w:rsid w:val="005A7101"/>
    <w:rsid w:val="005B4786"/>
    <w:rsid w:val="005B6724"/>
    <w:rsid w:val="005C11AD"/>
    <w:rsid w:val="005C287E"/>
    <w:rsid w:val="005C3D0C"/>
    <w:rsid w:val="005C7ABC"/>
    <w:rsid w:val="005D271E"/>
    <w:rsid w:val="005D3FC1"/>
    <w:rsid w:val="005D76A2"/>
    <w:rsid w:val="005D7F3B"/>
    <w:rsid w:val="005E21A7"/>
    <w:rsid w:val="005E627D"/>
    <w:rsid w:val="005F12E2"/>
    <w:rsid w:val="00602343"/>
    <w:rsid w:val="00604340"/>
    <w:rsid w:val="00606149"/>
    <w:rsid w:val="00606C1E"/>
    <w:rsid w:val="006076F8"/>
    <w:rsid w:val="00607BDD"/>
    <w:rsid w:val="006134CE"/>
    <w:rsid w:val="00622FBF"/>
    <w:rsid w:val="00623DAD"/>
    <w:rsid w:val="00625A6F"/>
    <w:rsid w:val="00630575"/>
    <w:rsid w:val="006314E6"/>
    <w:rsid w:val="00632912"/>
    <w:rsid w:val="00635E69"/>
    <w:rsid w:val="006367DF"/>
    <w:rsid w:val="0063695F"/>
    <w:rsid w:val="0064158B"/>
    <w:rsid w:val="00643089"/>
    <w:rsid w:val="00643C23"/>
    <w:rsid w:val="00650E62"/>
    <w:rsid w:val="00651300"/>
    <w:rsid w:val="00651C2C"/>
    <w:rsid w:val="00663F9E"/>
    <w:rsid w:val="006648DC"/>
    <w:rsid w:val="00664FDA"/>
    <w:rsid w:val="00685B5C"/>
    <w:rsid w:val="006951D7"/>
    <w:rsid w:val="006A17EE"/>
    <w:rsid w:val="006A3983"/>
    <w:rsid w:val="006A3EC6"/>
    <w:rsid w:val="006A63B6"/>
    <w:rsid w:val="006A67C2"/>
    <w:rsid w:val="006B0B01"/>
    <w:rsid w:val="006C4D84"/>
    <w:rsid w:val="006F7907"/>
    <w:rsid w:val="00704383"/>
    <w:rsid w:val="00710CBB"/>
    <w:rsid w:val="00712F99"/>
    <w:rsid w:val="00724DE0"/>
    <w:rsid w:val="00737474"/>
    <w:rsid w:val="007459FE"/>
    <w:rsid w:val="00751BC6"/>
    <w:rsid w:val="00752542"/>
    <w:rsid w:val="007525D7"/>
    <w:rsid w:val="00755204"/>
    <w:rsid w:val="007561C8"/>
    <w:rsid w:val="00762F81"/>
    <w:rsid w:val="00763695"/>
    <w:rsid w:val="00772D92"/>
    <w:rsid w:val="00773CB5"/>
    <w:rsid w:val="00774EB8"/>
    <w:rsid w:val="00777773"/>
    <w:rsid w:val="00782E4F"/>
    <w:rsid w:val="00791668"/>
    <w:rsid w:val="00796820"/>
    <w:rsid w:val="00797855"/>
    <w:rsid w:val="007A0AAB"/>
    <w:rsid w:val="007A2D06"/>
    <w:rsid w:val="007A7BBB"/>
    <w:rsid w:val="007C0B0A"/>
    <w:rsid w:val="007C51C0"/>
    <w:rsid w:val="007C6346"/>
    <w:rsid w:val="007D5215"/>
    <w:rsid w:val="007D6B7E"/>
    <w:rsid w:val="007E4B70"/>
    <w:rsid w:val="00800A29"/>
    <w:rsid w:val="00804370"/>
    <w:rsid w:val="00806ED9"/>
    <w:rsid w:val="00821AB6"/>
    <w:rsid w:val="00823C8F"/>
    <w:rsid w:val="00824EBD"/>
    <w:rsid w:val="008276AC"/>
    <w:rsid w:val="00830828"/>
    <w:rsid w:val="00832390"/>
    <w:rsid w:val="00835F64"/>
    <w:rsid w:val="00840FEC"/>
    <w:rsid w:val="00841B74"/>
    <w:rsid w:val="008435CF"/>
    <w:rsid w:val="00844C93"/>
    <w:rsid w:val="00854EB6"/>
    <w:rsid w:val="0085513D"/>
    <w:rsid w:val="00855B7F"/>
    <w:rsid w:val="00870667"/>
    <w:rsid w:val="00875A54"/>
    <w:rsid w:val="00886F59"/>
    <w:rsid w:val="0089115B"/>
    <w:rsid w:val="00893EC0"/>
    <w:rsid w:val="00893EF2"/>
    <w:rsid w:val="00897ABD"/>
    <w:rsid w:val="008A10D1"/>
    <w:rsid w:val="008A18C5"/>
    <w:rsid w:val="008B4B0D"/>
    <w:rsid w:val="008C0742"/>
    <w:rsid w:val="008C485F"/>
    <w:rsid w:val="008C5DB0"/>
    <w:rsid w:val="008C6839"/>
    <w:rsid w:val="008D0AD4"/>
    <w:rsid w:val="008D4527"/>
    <w:rsid w:val="008D66EF"/>
    <w:rsid w:val="008E1ADB"/>
    <w:rsid w:val="008E22F7"/>
    <w:rsid w:val="008E23B0"/>
    <w:rsid w:val="008F2D3B"/>
    <w:rsid w:val="00902C2B"/>
    <w:rsid w:val="00906B47"/>
    <w:rsid w:val="00907F38"/>
    <w:rsid w:val="00912E99"/>
    <w:rsid w:val="0091591F"/>
    <w:rsid w:val="00915AD3"/>
    <w:rsid w:val="00922416"/>
    <w:rsid w:val="00925DF1"/>
    <w:rsid w:val="0092722E"/>
    <w:rsid w:val="009316BE"/>
    <w:rsid w:val="0093177E"/>
    <w:rsid w:val="00937A3F"/>
    <w:rsid w:val="00943E2E"/>
    <w:rsid w:val="00951EAE"/>
    <w:rsid w:val="009753DF"/>
    <w:rsid w:val="0099226D"/>
    <w:rsid w:val="00997EF4"/>
    <w:rsid w:val="009A1733"/>
    <w:rsid w:val="009A5ACF"/>
    <w:rsid w:val="009B20C2"/>
    <w:rsid w:val="009B40BD"/>
    <w:rsid w:val="009B6D15"/>
    <w:rsid w:val="009C2ED3"/>
    <w:rsid w:val="009C6EB3"/>
    <w:rsid w:val="009E0998"/>
    <w:rsid w:val="009E1B7D"/>
    <w:rsid w:val="009E1BA0"/>
    <w:rsid w:val="009E585F"/>
    <w:rsid w:val="009F4184"/>
    <w:rsid w:val="00A008E7"/>
    <w:rsid w:val="00A07A66"/>
    <w:rsid w:val="00A126AD"/>
    <w:rsid w:val="00A20AB1"/>
    <w:rsid w:val="00A23883"/>
    <w:rsid w:val="00A27E65"/>
    <w:rsid w:val="00A36A55"/>
    <w:rsid w:val="00A56148"/>
    <w:rsid w:val="00A8414A"/>
    <w:rsid w:val="00A85907"/>
    <w:rsid w:val="00A9103C"/>
    <w:rsid w:val="00A916BB"/>
    <w:rsid w:val="00A91740"/>
    <w:rsid w:val="00A95EC1"/>
    <w:rsid w:val="00AA6D7C"/>
    <w:rsid w:val="00AB5E33"/>
    <w:rsid w:val="00AC2D64"/>
    <w:rsid w:val="00AD5217"/>
    <w:rsid w:val="00AF66EA"/>
    <w:rsid w:val="00B02D0A"/>
    <w:rsid w:val="00B03FBA"/>
    <w:rsid w:val="00B042CA"/>
    <w:rsid w:val="00B10DB4"/>
    <w:rsid w:val="00B13234"/>
    <w:rsid w:val="00B15642"/>
    <w:rsid w:val="00B21302"/>
    <w:rsid w:val="00B26087"/>
    <w:rsid w:val="00B3350E"/>
    <w:rsid w:val="00B34F83"/>
    <w:rsid w:val="00B373C6"/>
    <w:rsid w:val="00B41842"/>
    <w:rsid w:val="00B44FDC"/>
    <w:rsid w:val="00B45F16"/>
    <w:rsid w:val="00B5239F"/>
    <w:rsid w:val="00B62DF1"/>
    <w:rsid w:val="00B635BD"/>
    <w:rsid w:val="00B6376D"/>
    <w:rsid w:val="00B806E5"/>
    <w:rsid w:val="00B81555"/>
    <w:rsid w:val="00B83248"/>
    <w:rsid w:val="00B8380E"/>
    <w:rsid w:val="00B87B43"/>
    <w:rsid w:val="00BA1ABF"/>
    <w:rsid w:val="00BB04FE"/>
    <w:rsid w:val="00BB3268"/>
    <w:rsid w:val="00BC0D87"/>
    <w:rsid w:val="00BC14D7"/>
    <w:rsid w:val="00BC58FD"/>
    <w:rsid w:val="00BD7491"/>
    <w:rsid w:val="00BF0986"/>
    <w:rsid w:val="00BF2DAC"/>
    <w:rsid w:val="00BF4ED0"/>
    <w:rsid w:val="00C017CA"/>
    <w:rsid w:val="00C027A3"/>
    <w:rsid w:val="00C059BF"/>
    <w:rsid w:val="00C06FA0"/>
    <w:rsid w:val="00C13183"/>
    <w:rsid w:val="00C13587"/>
    <w:rsid w:val="00C23D80"/>
    <w:rsid w:val="00C2517B"/>
    <w:rsid w:val="00C2768C"/>
    <w:rsid w:val="00C33756"/>
    <w:rsid w:val="00C4659A"/>
    <w:rsid w:val="00C51E13"/>
    <w:rsid w:val="00C65737"/>
    <w:rsid w:val="00C80E61"/>
    <w:rsid w:val="00C92469"/>
    <w:rsid w:val="00C97036"/>
    <w:rsid w:val="00CA1279"/>
    <w:rsid w:val="00CB33EA"/>
    <w:rsid w:val="00CC2DEE"/>
    <w:rsid w:val="00CC3DC2"/>
    <w:rsid w:val="00CC6883"/>
    <w:rsid w:val="00CE1828"/>
    <w:rsid w:val="00CE2D29"/>
    <w:rsid w:val="00CE6B2B"/>
    <w:rsid w:val="00CF3E6D"/>
    <w:rsid w:val="00D13F35"/>
    <w:rsid w:val="00D3566C"/>
    <w:rsid w:val="00D41B81"/>
    <w:rsid w:val="00D4752A"/>
    <w:rsid w:val="00D5139D"/>
    <w:rsid w:val="00D651FC"/>
    <w:rsid w:val="00D77C52"/>
    <w:rsid w:val="00D8047F"/>
    <w:rsid w:val="00D82032"/>
    <w:rsid w:val="00D87A79"/>
    <w:rsid w:val="00D94744"/>
    <w:rsid w:val="00D97B45"/>
    <w:rsid w:val="00DB3A00"/>
    <w:rsid w:val="00DB60C8"/>
    <w:rsid w:val="00DC0E19"/>
    <w:rsid w:val="00DC4CCC"/>
    <w:rsid w:val="00DD20C5"/>
    <w:rsid w:val="00DD5D21"/>
    <w:rsid w:val="00DD78F7"/>
    <w:rsid w:val="00DE04F1"/>
    <w:rsid w:val="00DE5B53"/>
    <w:rsid w:val="00DF204F"/>
    <w:rsid w:val="00DF4544"/>
    <w:rsid w:val="00E02481"/>
    <w:rsid w:val="00E04695"/>
    <w:rsid w:val="00E238B7"/>
    <w:rsid w:val="00E252C6"/>
    <w:rsid w:val="00E27084"/>
    <w:rsid w:val="00E304B8"/>
    <w:rsid w:val="00E3383D"/>
    <w:rsid w:val="00E459E5"/>
    <w:rsid w:val="00E45FC4"/>
    <w:rsid w:val="00E46A08"/>
    <w:rsid w:val="00E4795B"/>
    <w:rsid w:val="00E60589"/>
    <w:rsid w:val="00E62A0A"/>
    <w:rsid w:val="00E659EA"/>
    <w:rsid w:val="00E71EEA"/>
    <w:rsid w:val="00E740F0"/>
    <w:rsid w:val="00E760FD"/>
    <w:rsid w:val="00E77B93"/>
    <w:rsid w:val="00E92FDB"/>
    <w:rsid w:val="00EA5ECC"/>
    <w:rsid w:val="00EA68B4"/>
    <w:rsid w:val="00EA7FDD"/>
    <w:rsid w:val="00EB044A"/>
    <w:rsid w:val="00EB0F8D"/>
    <w:rsid w:val="00EB1C44"/>
    <w:rsid w:val="00EB6488"/>
    <w:rsid w:val="00EC4ABD"/>
    <w:rsid w:val="00EC7ECD"/>
    <w:rsid w:val="00ED1911"/>
    <w:rsid w:val="00ED39E3"/>
    <w:rsid w:val="00ED64B2"/>
    <w:rsid w:val="00EE6A4D"/>
    <w:rsid w:val="00EE6EC7"/>
    <w:rsid w:val="00EF0C1D"/>
    <w:rsid w:val="00EF6B39"/>
    <w:rsid w:val="00F01973"/>
    <w:rsid w:val="00F1363D"/>
    <w:rsid w:val="00F13F75"/>
    <w:rsid w:val="00F14D8B"/>
    <w:rsid w:val="00F1698B"/>
    <w:rsid w:val="00F24D12"/>
    <w:rsid w:val="00F259E1"/>
    <w:rsid w:val="00F30E40"/>
    <w:rsid w:val="00F33DAD"/>
    <w:rsid w:val="00F500F4"/>
    <w:rsid w:val="00F54FAD"/>
    <w:rsid w:val="00F57CE1"/>
    <w:rsid w:val="00F60FE8"/>
    <w:rsid w:val="00F650A0"/>
    <w:rsid w:val="00F670F4"/>
    <w:rsid w:val="00F73D20"/>
    <w:rsid w:val="00F90213"/>
    <w:rsid w:val="00F91890"/>
    <w:rsid w:val="00F95428"/>
    <w:rsid w:val="00F97713"/>
    <w:rsid w:val="00FA321C"/>
    <w:rsid w:val="00FA737D"/>
    <w:rsid w:val="00FC1216"/>
    <w:rsid w:val="00FC3549"/>
    <w:rsid w:val="00FD1824"/>
    <w:rsid w:val="00FE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8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04370"/>
    <w:rPr>
      <w:rFonts w:ascii="Arial" w:eastAsia="ＭＳ ゴシック" w:hAnsi="Arial"/>
      <w:sz w:val="18"/>
      <w:szCs w:val="18"/>
    </w:rPr>
  </w:style>
  <w:style w:type="character" w:customStyle="1" w:styleId="a4">
    <w:name w:val="吹き出し (文字)"/>
    <w:basedOn w:val="a0"/>
    <w:link w:val="a3"/>
    <w:rsid w:val="00804370"/>
    <w:rPr>
      <w:rFonts w:ascii="Arial" w:eastAsia="ＭＳ ゴシック" w:hAnsi="Arial" w:cs="Times New Roman"/>
      <w:kern w:val="2"/>
      <w:sz w:val="18"/>
      <w:szCs w:val="18"/>
    </w:rPr>
  </w:style>
  <w:style w:type="paragraph" w:styleId="a5">
    <w:name w:val="List Paragraph"/>
    <w:basedOn w:val="a"/>
    <w:uiPriority w:val="34"/>
    <w:qFormat/>
    <w:rsid w:val="00E27084"/>
    <w:pPr>
      <w:ind w:leftChars="400" w:left="840"/>
    </w:pPr>
  </w:style>
  <w:style w:type="character" w:styleId="a6">
    <w:name w:val="Hyperlink"/>
    <w:basedOn w:val="a0"/>
    <w:rsid w:val="00213F90"/>
    <w:rPr>
      <w:color w:val="0000FF"/>
      <w:u w:val="single"/>
    </w:rPr>
  </w:style>
  <w:style w:type="paragraph" w:styleId="a7">
    <w:name w:val="header"/>
    <w:basedOn w:val="a"/>
    <w:link w:val="a8"/>
    <w:rsid w:val="00FE76B9"/>
    <w:pPr>
      <w:tabs>
        <w:tab w:val="center" w:pos="4252"/>
        <w:tab w:val="right" w:pos="8504"/>
      </w:tabs>
      <w:snapToGrid w:val="0"/>
    </w:pPr>
  </w:style>
  <w:style w:type="character" w:customStyle="1" w:styleId="a8">
    <w:name w:val="ヘッダー (文字)"/>
    <w:basedOn w:val="a0"/>
    <w:link w:val="a7"/>
    <w:rsid w:val="00FE76B9"/>
    <w:rPr>
      <w:kern w:val="2"/>
      <w:sz w:val="21"/>
      <w:szCs w:val="24"/>
    </w:rPr>
  </w:style>
  <w:style w:type="paragraph" w:styleId="a9">
    <w:name w:val="footer"/>
    <w:basedOn w:val="a"/>
    <w:link w:val="aa"/>
    <w:uiPriority w:val="99"/>
    <w:rsid w:val="00FE76B9"/>
    <w:pPr>
      <w:tabs>
        <w:tab w:val="center" w:pos="4252"/>
        <w:tab w:val="right" w:pos="8504"/>
      </w:tabs>
      <w:snapToGrid w:val="0"/>
    </w:pPr>
  </w:style>
  <w:style w:type="character" w:customStyle="1" w:styleId="aa">
    <w:name w:val="フッター (文字)"/>
    <w:basedOn w:val="a0"/>
    <w:link w:val="a9"/>
    <w:uiPriority w:val="99"/>
    <w:rsid w:val="00FE76B9"/>
    <w:rPr>
      <w:kern w:val="2"/>
      <w:sz w:val="21"/>
      <w:szCs w:val="24"/>
    </w:rPr>
  </w:style>
  <w:style w:type="paragraph" w:styleId="Web">
    <w:name w:val="Normal (Web)"/>
    <w:basedOn w:val="a"/>
    <w:uiPriority w:val="99"/>
    <w:unhideWhenUsed/>
    <w:rsid w:val="00A5614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FollowedHyperlink"/>
    <w:basedOn w:val="a0"/>
    <w:rsid w:val="00A561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8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04370"/>
    <w:rPr>
      <w:rFonts w:ascii="Arial" w:eastAsia="ＭＳ ゴシック" w:hAnsi="Arial"/>
      <w:sz w:val="18"/>
      <w:szCs w:val="18"/>
    </w:rPr>
  </w:style>
  <w:style w:type="character" w:customStyle="1" w:styleId="a4">
    <w:name w:val="吹き出し (文字)"/>
    <w:basedOn w:val="a0"/>
    <w:link w:val="a3"/>
    <w:rsid w:val="00804370"/>
    <w:rPr>
      <w:rFonts w:ascii="Arial" w:eastAsia="ＭＳ ゴシック" w:hAnsi="Arial" w:cs="Times New Roman"/>
      <w:kern w:val="2"/>
      <w:sz w:val="18"/>
      <w:szCs w:val="18"/>
    </w:rPr>
  </w:style>
  <w:style w:type="paragraph" w:styleId="a5">
    <w:name w:val="List Paragraph"/>
    <w:basedOn w:val="a"/>
    <w:uiPriority w:val="34"/>
    <w:qFormat/>
    <w:rsid w:val="00E27084"/>
    <w:pPr>
      <w:ind w:leftChars="400" w:left="840"/>
    </w:pPr>
  </w:style>
  <w:style w:type="character" w:styleId="a6">
    <w:name w:val="Hyperlink"/>
    <w:basedOn w:val="a0"/>
    <w:rsid w:val="00213F90"/>
    <w:rPr>
      <w:color w:val="0000FF"/>
      <w:u w:val="single"/>
    </w:rPr>
  </w:style>
  <w:style w:type="paragraph" w:styleId="a7">
    <w:name w:val="header"/>
    <w:basedOn w:val="a"/>
    <w:link w:val="a8"/>
    <w:rsid w:val="00FE76B9"/>
    <w:pPr>
      <w:tabs>
        <w:tab w:val="center" w:pos="4252"/>
        <w:tab w:val="right" w:pos="8504"/>
      </w:tabs>
      <w:snapToGrid w:val="0"/>
    </w:pPr>
  </w:style>
  <w:style w:type="character" w:customStyle="1" w:styleId="a8">
    <w:name w:val="ヘッダー (文字)"/>
    <w:basedOn w:val="a0"/>
    <w:link w:val="a7"/>
    <w:rsid w:val="00FE76B9"/>
    <w:rPr>
      <w:kern w:val="2"/>
      <w:sz w:val="21"/>
      <w:szCs w:val="24"/>
    </w:rPr>
  </w:style>
  <w:style w:type="paragraph" w:styleId="a9">
    <w:name w:val="footer"/>
    <w:basedOn w:val="a"/>
    <w:link w:val="aa"/>
    <w:uiPriority w:val="99"/>
    <w:rsid w:val="00FE76B9"/>
    <w:pPr>
      <w:tabs>
        <w:tab w:val="center" w:pos="4252"/>
        <w:tab w:val="right" w:pos="8504"/>
      </w:tabs>
      <w:snapToGrid w:val="0"/>
    </w:pPr>
  </w:style>
  <w:style w:type="character" w:customStyle="1" w:styleId="aa">
    <w:name w:val="フッター (文字)"/>
    <w:basedOn w:val="a0"/>
    <w:link w:val="a9"/>
    <w:uiPriority w:val="99"/>
    <w:rsid w:val="00FE76B9"/>
    <w:rPr>
      <w:kern w:val="2"/>
      <w:sz w:val="21"/>
      <w:szCs w:val="24"/>
    </w:rPr>
  </w:style>
  <w:style w:type="paragraph" w:styleId="Web">
    <w:name w:val="Normal (Web)"/>
    <w:basedOn w:val="a"/>
    <w:uiPriority w:val="99"/>
    <w:unhideWhenUsed/>
    <w:rsid w:val="00A5614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FollowedHyperlink"/>
    <w:basedOn w:val="a0"/>
    <w:rsid w:val="00A561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63453">
      <w:bodyDiv w:val="1"/>
      <w:marLeft w:val="0"/>
      <w:marRight w:val="0"/>
      <w:marTop w:val="0"/>
      <w:marBottom w:val="0"/>
      <w:divBdr>
        <w:top w:val="none" w:sz="0" w:space="0" w:color="auto"/>
        <w:left w:val="none" w:sz="0" w:space="0" w:color="auto"/>
        <w:bottom w:val="none" w:sz="0" w:space="0" w:color="auto"/>
        <w:right w:val="none" w:sz="0" w:space="0" w:color="auto"/>
      </w:divBdr>
    </w:div>
    <w:div w:id="722212340">
      <w:bodyDiv w:val="1"/>
      <w:marLeft w:val="0"/>
      <w:marRight w:val="0"/>
      <w:marTop w:val="0"/>
      <w:marBottom w:val="0"/>
      <w:divBdr>
        <w:top w:val="none" w:sz="0" w:space="0" w:color="auto"/>
        <w:left w:val="none" w:sz="0" w:space="0" w:color="auto"/>
        <w:bottom w:val="none" w:sz="0" w:space="0" w:color="auto"/>
        <w:right w:val="none" w:sz="0" w:space="0" w:color="auto"/>
      </w:divBdr>
    </w:div>
    <w:div w:id="17320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ube.com/watch?v=oDTTx4mK-9M" TargetMode="External"/><Relationship Id="rId4" Type="http://schemas.microsoft.com/office/2007/relationships/stylesWithEffects" Target="stylesWithEffects.xml"/><Relationship Id="rId9" Type="http://schemas.openxmlformats.org/officeDocument/2006/relationships/hyperlink" Target="http://www.soc.titech.ac.jp/~soc-entre/index.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CE039-89AC-4956-9C50-306BE507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972</Words>
  <Characters>5546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芝浦工業大学</Company>
  <LinksUpToDate>false</LinksUpToDate>
  <CharactersWithSpaces>6505</CharactersWithSpaces>
  <SharedDoc>false</SharedDoc>
  <HLinks>
    <vt:vector size="6" baseType="variant">
      <vt:variant>
        <vt:i4>4456468</vt:i4>
      </vt:variant>
      <vt:variant>
        <vt:i4>0</vt:i4>
      </vt:variant>
      <vt:variant>
        <vt:i4>0</vt:i4>
      </vt:variant>
      <vt:variant>
        <vt:i4>5</vt:i4>
      </vt:variant>
      <vt:variant>
        <vt:lpwstr>http://www.soc.titech.ac.jp/~soc-entre/index.html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dc:creator>
  <cp:lastModifiedBy>watanae</cp:lastModifiedBy>
  <cp:revision>2</cp:revision>
  <cp:lastPrinted>2012-12-13T07:31:00Z</cp:lastPrinted>
  <dcterms:created xsi:type="dcterms:W3CDTF">2013-04-16T02:50:00Z</dcterms:created>
  <dcterms:modified xsi:type="dcterms:W3CDTF">2013-04-16T02:50:00Z</dcterms:modified>
</cp:coreProperties>
</file>